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DC" w:rsidRDefault="001E2CDC">
      <w:pPr>
        <w:pStyle w:val="a6"/>
        <w:jc w:val="center"/>
        <w:rPr>
          <w:rFonts w:hint="eastAsia"/>
          <w:sz w:val="25"/>
          <w:szCs w:val="25"/>
        </w:rPr>
        <w:sectPr w:rsidR="001E2CDC">
          <w:pgSz w:w="11906" w:h="16838"/>
          <w:pgMar w:top="907" w:right="567" w:bottom="765" w:left="1077" w:header="720" w:footer="720" w:gutter="0"/>
          <w:cols w:space="720"/>
        </w:sectPr>
      </w:pPr>
    </w:p>
    <w:p w:rsidR="001E2CDC" w:rsidRDefault="00916CB5">
      <w:pPr>
        <w:pStyle w:val="Standard"/>
        <w:keepNext/>
        <w:spacing w:after="0" w:line="240" w:lineRule="auto"/>
        <w:jc w:val="center"/>
        <w:rPr>
          <w:rFonts w:ascii="Times New Roman" w:hAnsi="Times New Roman"/>
          <w:b/>
          <w:sz w:val="28"/>
          <w:szCs w:val="28"/>
        </w:rPr>
      </w:pPr>
      <w:r>
        <w:rPr>
          <w:rFonts w:ascii="Times New Roman" w:hAnsi="Times New Roman"/>
          <w:b/>
          <w:sz w:val="28"/>
          <w:szCs w:val="28"/>
        </w:rPr>
        <w:lastRenderedPageBreak/>
        <w:t>МУНИЦИПАЛЬНЫЙ СОВЕТ</w:t>
      </w:r>
    </w:p>
    <w:p w:rsidR="001E2CDC" w:rsidRDefault="00916CB5">
      <w:pPr>
        <w:pStyle w:val="Standard"/>
        <w:spacing w:after="0" w:line="240" w:lineRule="auto"/>
        <w:jc w:val="center"/>
        <w:rPr>
          <w:rFonts w:ascii="Times New Roman" w:hAnsi="Times New Roman"/>
          <w:b/>
          <w:sz w:val="28"/>
          <w:szCs w:val="28"/>
        </w:rPr>
      </w:pPr>
      <w:r>
        <w:rPr>
          <w:rFonts w:ascii="Times New Roman" w:hAnsi="Times New Roman"/>
          <w:b/>
          <w:sz w:val="28"/>
          <w:szCs w:val="28"/>
        </w:rPr>
        <w:t>внутригородского муниципального образования Санкт-Петербурга</w:t>
      </w:r>
    </w:p>
    <w:p w:rsidR="001E2CDC" w:rsidRDefault="00916CB5">
      <w:pPr>
        <w:pStyle w:val="Standard"/>
        <w:spacing w:after="0" w:line="240" w:lineRule="auto"/>
        <w:jc w:val="center"/>
        <w:rPr>
          <w:rFonts w:ascii="Times New Roman" w:hAnsi="Times New Roman"/>
          <w:b/>
          <w:sz w:val="28"/>
          <w:szCs w:val="28"/>
        </w:rPr>
      </w:pPr>
      <w:r>
        <w:rPr>
          <w:rFonts w:ascii="Times New Roman" w:hAnsi="Times New Roman"/>
          <w:b/>
          <w:sz w:val="28"/>
          <w:szCs w:val="28"/>
        </w:rPr>
        <w:t xml:space="preserve"> Муниципальный округ № 15</w:t>
      </w:r>
    </w:p>
    <w:p w:rsidR="001E2CDC" w:rsidRDefault="001E2CDC">
      <w:pPr>
        <w:pStyle w:val="Standard"/>
        <w:spacing w:after="0" w:line="240" w:lineRule="auto"/>
        <w:rPr>
          <w:rFonts w:ascii="Times New Roman" w:hAnsi="Times New Roman"/>
          <w:b/>
          <w:sz w:val="20"/>
          <w:szCs w:val="20"/>
        </w:rPr>
      </w:pPr>
    </w:p>
    <w:p w:rsidR="001E2CDC" w:rsidRDefault="001E2CDC">
      <w:pPr>
        <w:pStyle w:val="Standard"/>
        <w:spacing w:after="0" w:line="240" w:lineRule="auto"/>
        <w:jc w:val="center"/>
        <w:rPr>
          <w:rFonts w:ascii="Times New Roman" w:hAnsi="Times New Roman"/>
          <w:sz w:val="20"/>
          <w:szCs w:val="20"/>
        </w:rPr>
      </w:pPr>
    </w:p>
    <w:p w:rsidR="001E2CDC" w:rsidRDefault="001E2CDC">
      <w:pPr>
        <w:pStyle w:val="Standard"/>
        <w:spacing w:after="0" w:line="240" w:lineRule="auto"/>
        <w:jc w:val="center"/>
        <w:rPr>
          <w:rFonts w:ascii="Times New Roman" w:hAnsi="Times New Roman"/>
          <w:b/>
          <w:sz w:val="28"/>
          <w:szCs w:val="28"/>
        </w:rPr>
      </w:pPr>
    </w:p>
    <w:p w:rsidR="001E2CDC" w:rsidRDefault="00916CB5">
      <w:pPr>
        <w:pStyle w:val="Standard"/>
        <w:spacing w:after="0" w:line="240" w:lineRule="auto"/>
        <w:jc w:val="center"/>
      </w:pPr>
      <w:r>
        <w:rPr>
          <w:rFonts w:ascii="Times New Roman" w:hAnsi="Times New Roman"/>
          <w:b/>
          <w:sz w:val="28"/>
          <w:szCs w:val="28"/>
        </w:rPr>
        <w:t xml:space="preserve"> </w:t>
      </w:r>
      <w:proofErr w:type="gramStart"/>
      <w:r>
        <w:rPr>
          <w:rFonts w:ascii="Times New Roman" w:hAnsi="Times New Roman"/>
          <w:b/>
          <w:sz w:val="28"/>
          <w:szCs w:val="28"/>
        </w:rPr>
        <w:t>Р</w:t>
      </w:r>
      <w:proofErr w:type="gramEnd"/>
      <w:r>
        <w:rPr>
          <w:rFonts w:ascii="Times New Roman" w:hAnsi="Times New Roman"/>
          <w:b/>
          <w:sz w:val="28"/>
          <w:szCs w:val="28"/>
        </w:rPr>
        <w:t xml:space="preserve"> Е Ш Е Н И Е</w:t>
      </w:r>
    </w:p>
    <w:p w:rsidR="001E2CDC" w:rsidRDefault="001E2CDC">
      <w:pPr>
        <w:pStyle w:val="Standard"/>
        <w:spacing w:after="0" w:line="240" w:lineRule="auto"/>
        <w:rPr>
          <w:rFonts w:ascii="Times New Roman" w:hAnsi="Times New Roman"/>
          <w:sz w:val="20"/>
          <w:szCs w:val="20"/>
        </w:rPr>
      </w:pPr>
    </w:p>
    <w:p w:rsidR="001E2CDC" w:rsidRDefault="00916CB5">
      <w:pPr>
        <w:pStyle w:val="Standard"/>
        <w:spacing w:after="0" w:line="240" w:lineRule="auto"/>
      </w:pPr>
      <w:r>
        <w:rPr>
          <w:rFonts w:ascii="Times New Roman" w:hAnsi="Times New Roman"/>
          <w:b/>
          <w:sz w:val="24"/>
          <w:szCs w:val="24"/>
        </w:rPr>
        <w:t xml:space="preserve"> «24» ноября 2017 г.</w:t>
      </w:r>
      <w:r>
        <w:rPr>
          <w:rFonts w:ascii="Times New Roman" w:hAnsi="Times New Roman"/>
          <w:b/>
          <w:sz w:val="24"/>
          <w:szCs w:val="24"/>
        </w:rPr>
        <w:tab/>
      </w:r>
      <w:r>
        <w:rPr>
          <w:rFonts w:ascii="Times New Roman" w:hAnsi="Times New Roman"/>
          <w:b/>
          <w:i/>
          <w:sz w:val="24"/>
          <w:szCs w:val="24"/>
        </w:rPr>
        <w:tab/>
      </w:r>
      <w:r>
        <w:rPr>
          <w:rFonts w:ascii="Times New Roman" w:hAnsi="Times New Roman"/>
          <w:b/>
          <w:i/>
          <w:sz w:val="24"/>
          <w:szCs w:val="24"/>
        </w:rPr>
        <w:tab/>
      </w:r>
      <w:r>
        <w:rPr>
          <w:rFonts w:ascii="Times New Roman" w:hAnsi="Times New Roman"/>
          <w:b/>
          <w:i/>
          <w:sz w:val="24"/>
          <w:szCs w:val="24"/>
        </w:rPr>
        <w:tab/>
      </w:r>
      <w:r>
        <w:rPr>
          <w:rFonts w:ascii="Times New Roman" w:hAnsi="Times New Roman"/>
          <w:b/>
          <w:i/>
          <w:sz w:val="24"/>
          <w:szCs w:val="24"/>
        </w:rPr>
        <w:tab/>
      </w:r>
      <w:r>
        <w:rPr>
          <w:rFonts w:ascii="Times New Roman" w:hAnsi="Times New Roman"/>
          <w:b/>
          <w:sz w:val="24"/>
          <w:szCs w:val="24"/>
        </w:rPr>
        <w:t xml:space="preserve">                                                                      № 41.1/5</w:t>
      </w:r>
    </w:p>
    <w:p w:rsidR="001E2CDC" w:rsidRDefault="001E2CDC">
      <w:pPr>
        <w:pStyle w:val="Standard"/>
        <w:spacing w:after="0" w:line="240" w:lineRule="auto"/>
        <w:rPr>
          <w:rFonts w:ascii="Times New Roman" w:hAnsi="Times New Roman"/>
          <w:b/>
          <w:i/>
          <w:sz w:val="20"/>
          <w:szCs w:val="20"/>
        </w:rPr>
      </w:pPr>
    </w:p>
    <w:p w:rsidR="001E2CDC" w:rsidRDefault="00916CB5">
      <w:pPr>
        <w:pStyle w:val="Standard"/>
        <w:spacing w:after="0" w:line="240" w:lineRule="auto"/>
        <w:rPr>
          <w:rFonts w:ascii="Times New Roman" w:hAnsi="Times New Roman"/>
          <w:b/>
          <w:i/>
          <w:sz w:val="24"/>
          <w:szCs w:val="24"/>
        </w:rPr>
      </w:pPr>
      <w:r>
        <w:rPr>
          <w:rFonts w:ascii="Times New Roman" w:hAnsi="Times New Roman"/>
          <w:b/>
          <w:i/>
          <w:sz w:val="24"/>
          <w:szCs w:val="24"/>
        </w:rPr>
        <w:t>О принятии проекта местного бюджета</w:t>
      </w:r>
    </w:p>
    <w:p w:rsidR="001E2CDC" w:rsidRDefault="00916CB5">
      <w:pPr>
        <w:pStyle w:val="Standard"/>
        <w:spacing w:after="0" w:line="240" w:lineRule="auto"/>
      </w:pPr>
      <w:r>
        <w:rPr>
          <w:rFonts w:ascii="Times New Roman" w:hAnsi="Times New Roman"/>
          <w:b/>
          <w:i/>
          <w:sz w:val="24"/>
          <w:szCs w:val="24"/>
        </w:rPr>
        <w:t>внутригородского муниципального</w:t>
      </w:r>
      <w:r>
        <w:t xml:space="preserve"> </w:t>
      </w:r>
      <w:r>
        <w:rPr>
          <w:rFonts w:ascii="Times New Roman" w:hAnsi="Times New Roman"/>
          <w:b/>
          <w:i/>
          <w:sz w:val="24"/>
          <w:szCs w:val="24"/>
        </w:rPr>
        <w:t>образования</w:t>
      </w:r>
    </w:p>
    <w:p w:rsidR="001E2CDC" w:rsidRDefault="00916CB5">
      <w:pPr>
        <w:pStyle w:val="Standard"/>
        <w:spacing w:after="0" w:line="240" w:lineRule="auto"/>
      </w:pPr>
      <w:r>
        <w:rPr>
          <w:rFonts w:ascii="Times New Roman" w:hAnsi="Times New Roman"/>
          <w:b/>
          <w:i/>
          <w:sz w:val="24"/>
          <w:szCs w:val="24"/>
        </w:rPr>
        <w:t>Санкт-Петербурга Муниципальный округ № 15</w:t>
      </w:r>
    </w:p>
    <w:p w:rsidR="001E2CDC" w:rsidRDefault="00916CB5">
      <w:pPr>
        <w:pStyle w:val="Standard"/>
        <w:spacing w:after="0" w:line="240" w:lineRule="auto"/>
      </w:pPr>
      <w:r>
        <w:rPr>
          <w:rFonts w:ascii="Times New Roman" w:hAnsi="Times New Roman"/>
          <w:b/>
          <w:i/>
          <w:sz w:val="24"/>
          <w:szCs w:val="24"/>
        </w:rPr>
        <w:t>на 2018 год в первом чтении (за основу) и назначении</w:t>
      </w:r>
    </w:p>
    <w:p w:rsidR="001E2CDC" w:rsidRDefault="00916CB5">
      <w:pPr>
        <w:pStyle w:val="Standard"/>
        <w:spacing w:after="0" w:line="240" w:lineRule="auto"/>
      </w:pPr>
      <w:r>
        <w:rPr>
          <w:rFonts w:ascii="Times New Roman" w:hAnsi="Times New Roman"/>
          <w:b/>
          <w:i/>
          <w:sz w:val="24"/>
          <w:szCs w:val="24"/>
        </w:rPr>
        <w:t>публичных слушаний</w:t>
      </w:r>
    </w:p>
    <w:p w:rsidR="001E2CDC" w:rsidRDefault="001E2CDC">
      <w:pPr>
        <w:pStyle w:val="Standard"/>
        <w:spacing w:after="0" w:line="240" w:lineRule="auto"/>
        <w:rPr>
          <w:rFonts w:ascii="Times New Roman" w:hAnsi="Times New Roman"/>
          <w:b/>
          <w:i/>
          <w:sz w:val="20"/>
          <w:szCs w:val="20"/>
        </w:rPr>
      </w:pPr>
    </w:p>
    <w:p w:rsidR="001E2CDC" w:rsidRDefault="00916CB5">
      <w:pPr>
        <w:pStyle w:val="Standard"/>
        <w:spacing w:after="0" w:line="240" w:lineRule="auto"/>
        <w:jc w:val="both"/>
      </w:pPr>
      <w:r>
        <w:rPr>
          <w:rFonts w:ascii="Times New Roman" w:hAnsi="Times New Roman"/>
          <w:sz w:val="20"/>
          <w:szCs w:val="20"/>
        </w:rPr>
        <w:t xml:space="preserve">           </w:t>
      </w:r>
      <w:r>
        <w:rPr>
          <w:rFonts w:ascii="Times New Roman" w:hAnsi="Times New Roman"/>
          <w:sz w:val="24"/>
          <w:szCs w:val="24"/>
        </w:rPr>
        <w:t>Руководствуясь Бюджетным кодексом Российской Федерации, Федеральным законом от 06.10.2003 г. № 131 «Об общих принципах организации местного самоуправления в Российской Федерации», Уставом внутригородского муниципального образования Санкт-Петербурга Муниципальный округ № 15, Положением о бюджетном процессе в муниципальном образовании Муниципальный округ № 15», Положением о порядке проведения публичных слушаний, Муниципальный Совет</w:t>
      </w:r>
    </w:p>
    <w:p w:rsidR="001E2CDC" w:rsidRDefault="001E2CDC">
      <w:pPr>
        <w:pStyle w:val="Standard"/>
        <w:spacing w:after="0" w:line="240" w:lineRule="auto"/>
        <w:rPr>
          <w:rFonts w:ascii="Times New Roman" w:hAnsi="Times New Roman"/>
          <w:sz w:val="24"/>
          <w:szCs w:val="24"/>
        </w:rPr>
      </w:pPr>
    </w:p>
    <w:p w:rsidR="001E2CDC" w:rsidRDefault="00916CB5">
      <w:pPr>
        <w:pStyle w:val="Standard"/>
        <w:spacing w:after="0" w:line="240" w:lineRule="auto"/>
        <w:rPr>
          <w:rFonts w:ascii="Times New Roman" w:hAnsi="Times New Roman"/>
          <w:b/>
          <w:sz w:val="24"/>
          <w:szCs w:val="24"/>
        </w:rPr>
      </w:pPr>
      <w:proofErr w:type="gramStart"/>
      <w:r>
        <w:rPr>
          <w:rFonts w:ascii="Times New Roman" w:hAnsi="Times New Roman"/>
          <w:b/>
          <w:sz w:val="24"/>
          <w:szCs w:val="24"/>
        </w:rPr>
        <w:t>Р</w:t>
      </w:r>
      <w:proofErr w:type="gramEnd"/>
      <w:r>
        <w:rPr>
          <w:rFonts w:ascii="Times New Roman" w:hAnsi="Times New Roman"/>
          <w:b/>
          <w:sz w:val="24"/>
          <w:szCs w:val="24"/>
        </w:rPr>
        <w:t xml:space="preserve"> Е Ш И Л:</w:t>
      </w:r>
    </w:p>
    <w:p w:rsidR="001E2CDC" w:rsidRDefault="001E2CDC">
      <w:pPr>
        <w:pStyle w:val="Standard"/>
        <w:spacing w:after="0" w:line="240" w:lineRule="auto"/>
        <w:rPr>
          <w:rFonts w:ascii="Times New Roman" w:hAnsi="Times New Roman"/>
          <w:b/>
          <w:sz w:val="24"/>
          <w:szCs w:val="24"/>
        </w:rPr>
      </w:pPr>
    </w:p>
    <w:p w:rsidR="001E2CDC" w:rsidRDefault="00916CB5">
      <w:pPr>
        <w:pStyle w:val="Standard"/>
        <w:autoSpaceDE w:val="0"/>
        <w:spacing w:after="0" w:line="240" w:lineRule="auto"/>
        <w:jc w:val="both"/>
      </w:pPr>
      <w:r>
        <w:rPr>
          <w:rFonts w:ascii="Times New Roman" w:hAnsi="Times New Roman"/>
          <w:sz w:val="24"/>
          <w:szCs w:val="24"/>
        </w:rPr>
        <w:t xml:space="preserve">1.  Принять проект местного бюджета внутригородского муниципального образования Санкт-Петербурга Муниципальный округ № 15 (далее –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на 2018 год в первом чтении (за основу), в соответствии с приложением 1 к настоящему Решению.</w:t>
      </w:r>
    </w:p>
    <w:p w:rsidR="001E2CDC" w:rsidRDefault="00916CB5">
      <w:pPr>
        <w:pStyle w:val="Standard"/>
        <w:autoSpaceDE w:val="0"/>
        <w:spacing w:after="0" w:line="240" w:lineRule="auto"/>
        <w:jc w:val="both"/>
      </w:pPr>
      <w:r>
        <w:rPr>
          <w:rFonts w:ascii="Times New Roman" w:hAnsi="Times New Roman"/>
          <w:sz w:val="24"/>
          <w:szCs w:val="24"/>
        </w:rPr>
        <w:t>2. Назначить дату публичных слушаний для обсуждения проекта Решения «О принятии местного бюджета внутригородского муниципального образования Санкт-Петербурга Муниципальный округ № 15</w:t>
      </w:r>
      <w:r>
        <w:rPr>
          <w:rFonts w:ascii="Times New Roman" w:hAnsi="Times New Roman"/>
          <w:sz w:val="24"/>
          <w:szCs w:val="20"/>
        </w:rPr>
        <w:t xml:space="preserve"> н</w:t>
      </w:r>
      <w:r>
        <w:rPr>
          <w:rFonts w:ascii="Times New Roman" w:hAnsi="Times New Roman"/>
          <w:sz w:val="24"/>
          <w:szCs w:val="24"/>
        </w:rPr>
        <w:t xml:space="preserve">а 2018 год в первом чтении»  на - </w:t>
      </w:r>
      <w:r>
        <w:rPr>
          <w:rFonts w:ascii="Times New Roman" w:hAnsi="Times New Roman"/>
          <w:b/>
          <w:i/>
          <w:sz w:val="24"/>
          <w:szCs w:val="24"/>
        </w:rPr>
        <w:t xml:space="preserve"> 07 декабря 2017 года.</w:t>
      </w:r>
    </w:p>
    <w:p w:rsidR="001E2CDC" w:rsidRDefault="00916CB5">
      <w:pPr>
        <w:pStyle w:val="Standard"/>
        <w:autoSpaceDE w:val="0"/>
        <w:spacing w:after="0" w:line="240" w:lineRule="auto"/>
        <w:jc w:val="both"/>
      </w:pPr>
      <w:r>
        <w:rPr>
          <w:rFonts w:ascii="Times New Roman" w:hAnsi="Times New Roman"/>
          <w:sz w:val="24"/>
          <w:szCs w:val="24"/>
        </w:rPr>
        <w:t xml:space="preserve">3.  Время проведения публичных слушаний: 15 часов 00 минут. (время </w:t>
      </w:r>
      <w:proofErr w:type="gramStart"/>
      <w:r>
        <w:rPr>
          <w:rFonts w:ascii="Times New Roman" w:hAnsi="Times New Roman"/>
          <w:sz w:val="24"/>
          <w:szCs w:val="24"/>
        </w:rPr>
        <w:t>МСК</w:t>
      </w:r>
      <w:proofErr w:type="gramEnd"/>
      <w:r>
        <w:rPr>
          <w:rFonts w:ascii="Times New Roman" w:hAnsi="Times New Roman"/>
          <w:sz w:val="24"/>
          <w:szCs w:val="24"/>
        </w:rPr>
        <w:t>)</w:t>
      </w:r>
    </w:p>
    <w:p w:rsidR="001E2CDC" w:rsidRDefault="00916CB5">
      <w:pPr>
        <w:pStyle w:val="Standard"/>
        <w:spacing w:after="0"/>
        <w:jc w:val="both"/>
      </w:pPr>
      <w:r>
        <w:rPr>
          <w:rFonts w:ascii="Times New Roman" w:eastAsia="Calibri" w:hAnsi="Times New Roman"/>
          <w:sz w:val="24"/>
          <w:szCs w:val="24"/>
          <w:lang w:eastAsia="en-US"/>
        </w:rPr>
        <w:t>4. Место проведения публичных слушаний: Санкт-Петербург, ул. Руднева, д. 4, помещение Муниципального Совета (зал заседаний).</w:t>
      </w:r>
    </w:p>
    <w:p w:rsidR="001E2CDC" w:rsidRDefault="00916CB5">
      <w:pPr>
        <w:pStyle w:val="Standard"/>
        <w:spacing w:after="0"/>
        <w:jc w:val="both"/>
      </w:pPr>
      <w:r>
        <w:rPr>
          <w:rFonts w:ascii="Times New Roman" w:eastAsia="Calibri" w:hAnsi="Times New Roman"/>
          <w:sz w:val="24"/>
          <w:szCs w:val="24"/>
          <w:lang w:eastAsia="en-US"/>
        </w:rPr>
        <w:t xml:space="preserve">5. Назначить председателем публичных слушаний Главу муниципального образования – </w:t>
      </w:r>
      <w:proofErr w:type="spellStart"/>
      <w:r>
        <w:rPr>
          <w:rFonts w:ascii="Times New Roman" w:eastAsia="Calibri" w:hAnsi="Times New Roman"/>
          <w:sz w:val="24"/>
          <w:szCs w:val="24"/>
          <w:lang w:eastAsia="en-US"/>
        </w:rPr>
        <w:t>Буянову</w:t>
      </w:r>
      <w:proofErr w:type="spellEnd"/>
      <w:r>
        <w:rPr>
          <w:rFonts w:ascii="Times New Roman" w:eastAsia="Calibri" w:hAnsi="Times New Roman"/>
          <w:sz w:val="24"/>
          <w:szCs w:val="24"/>
          <w:lang w:eastAsia="en-US"/>
        </w:rPr>
        <w:t xml:space="preserve"> Татьяну Глебовну.</w:t>
      </w:r>
    </w:p>
    <w:p w:rsidR="001E2CDC" w:rsidRDefault="00916CB5">
      <w:pPr>
        <w:pStyle w:val="Standard"/>
        <w:spacing w:after="0"/>
        <w:jc w:val="both"/>
      </w:pPr>
      <w:r>
        <w:rPr>
          <w:rFonts w:ascii="Times New Roman" w:eastAsia="Calibri" w:hAnsi="Times New Roman"/>
          <w:sz w:val="24"/>
          <w:szCs w:val="24"/>
          <w:lang w:eastAsia="en-US"/>
        </w:rPr>
        <w:t xml:space="preserve">6. Назначить секретарем публичных слушаний – главного специалиста МС МО </w:t>
      </w:r>
      <w:proofErr w:type="spellStart"/>
      <w:proofErr w:type="gramStart"/>
      <w:r>
        <w:rPr>
          <w:rFonts w:ascii="Times New Roman" w:eastAsia="Calibri" w:hAnsi="Times New Roman"/>
          <w:sz w:val="24"/>
          <w:szCs w:val="24"/>
          <w:lang w:eastAsia="en-US"/>
        </w:rPr>
        <w:t>МО</w:t>
      </w:r>
      <w:proofErr w:type="spellEnd"/>
      <w:proofErr w:type="gramEnd"/>
      <w:r>
        <w:rPr>
          <w:rFonts w:ascii="Times New Roman" w:eastAsia="Calibri" w:hAnsi="Times New Roman"/>
          <w:sz w:val="24"/>
          <w:szCs w:val="24"/>
          <w:lang w:eastAsia="en-US"/>
        </w:rPr>
        <w:t xml:space="preserve"> № 15 – </w:t>
      </w:r>
      <w:proofErr w:type="spellStart"/>
      <w:r>
        <w:rPr>
          <w:rFonts w:ascii="Times New Roman" w:eastAsia="Calibri" w:hAnsi="Times New Roman"/>
          <w:sz w:val="24"/>
          <w:szCs w:val="24"/>
          <w:lang w:eastAsia="en-US"/>
        </w:rPr>
        <w:t>Михайлиди</w:t>
      </w:r>
      <w:proofErr w:type="spellEnd"/>
      <w:r>
        <w:rPr>
          <w:rFonts w:ascii="Times New Roman" w:eastAsia="Calibri" w:hAnsi="Times New Roman"/>
          <w:sz w:val="24"/>
          <w:szCs w:val="24"/>
          <w:lang w:eastAsia="en-US"/>
        </w:rPr>
        <w:t xml:space="preserve"> Ксению Станиславовну.</w:t>
      </w:r>
    </w:p>
    <w:p w:rsidR="001E2CDC" w:rsidRDefault="00916CB5">
      <w:pPr>
        <w:pStyle w:val="Standard"/>
        <w:autoSpaceDE w:val="0"/>
        <w:spacing w:after="0" w:line="240" w:lineRule="auto"/>
        <w:jc w:val="both"/>
      </w:pPr>
      <w:r>
        <w:rPr>
          <w:rFonts w:ascii="Times New Roman" w:hAnsi="Times New Roman"/>
          <w:sz w:val="24"/>
          <w:szCs w:val="24"/>
        </w:rPr>
        <w:t>7. Установить, что на публичные слушания выносится проект Решения «О принятии местного бюджета внутригородского муниципального образования Санкт-Петербурга Муниципальный округ № 15</w:t>
      </w:r>
      <w:r>
        <w:rPr>
          <w:rFonts w:ascii="Times New Roman" w:hAnsi="Times New Roman"/>
          <w:sz w:val="24"/>
          <w:szCs w:val="20"/>
        </w:rPr>
        <w:t xml:space="preserve"> </w:t>
      </w:r>
      <w:r>
        <w:rPr>
          <w:rFonts w:ascii="Times New Roman" w:hAnsi="Times New Roman"/>
          <w:sz w:val="24"/>
          <w:szCs w:val="24"/>
        </w:rPr>
        <w:t>на 2018 год в первом чтении» согласно приложению № 1 к настоящему Решению.</w:t>
      </w:r>
    </w:p>
    <w:p w:rsidR="001E2CDC" w:rsidRDefault="00916CB5">
      <w:pPr>
        <w:pStyle w:val="Standard"/>
        <w:autoSpaceDE w:val="0"/>
        <w:spacing w:after="0" w:line="240" w:lineRule="auto"/>
        <w:jc w:val="both"/>
      </w:pPr>
      <w:r>
        <w:rPr>
          <w:rFonts w:ascii="Times New Roman" w:hAnsi="Times New Roman"/>
          <w:sz w:val="24"/>
          <w:szCs w:val="24"/>
        </w:rPr>
        <w:t>8. Установить следующий порядок учета предложений граждан:</w:t>
      </w:r>
    </w:p>
    <w:p w:rsidR="001E2CDC" w:rsidRDefault="00916CB5">
      <w:pPr>
        <w:pStyle w:val="Standard"/>
        <w:autoSpaceDE w:val="0"/>
        <w:spacing w:after="0" w:line="240" w:lineRule="auto"/>
        <w:jc w:val="both"/>
      </w:pPr>
      <w:r>
        <w:rPr>
          <w:rFonts w:ascii="Times New Roman" w:hAnsi="Times New Roman"/>
          <w:sz w:val="24"/>
          <w:szCs w:val="24"/>
        </w:rPr>
        <w:t xml:space="preserve">8.1. Предложения по проекту Решения подаются жителями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обладающими избирательным правом, лично, в МО </w:t>
      </w:r>
      <w:proofErr w:type="spellStart"/>
      <w:r>
        <w:rPr>
          <w:rFonts w:ascii="Times New Roman" w:hAnsi="Times New Roman"/>
          <w:sz w:val="24"/>
          <w:szCs w:val="24"/>
        </w:rPr>
        <w:t>МО</w:t>
      </w:r>
      <w:proofErr w:type="spellEnd"/>
      <w:r>
        <w:rPr>
          <w:rFonts w:ascii="Times New Roman" w:hAnsi="Times New Roman"/>
          <w:sz w:val="24"/>
          <w:szCs w:val="24"/>
        </w:rPr>
        <w:t xml:space="preserve"> № 15, по адресу: Санкт-Петербург, Сиреневый бульвар, д. 18, корпус 1, литер «А», а также по электронной почте по адресу: </w:t>
      </w:r>
      <w:hyperlink r:id="rId8" w:history="1">
        <w:r>
          <w:rPr>
            <w:rFonts w:ascii="Times New Roman" w:hAnsi="Times New Roman"/>
            <w:color w:val="0000FF"/>
            <w:sz w:val="24"/>
            <w:szCs w:val="24"/>
            <w:u w:val="single"/>
            <w:lang w:val="en-US"/>
          </w:rPr>
          <w:t>mo</w:t>
        </w:r>
      </w:hyperlink>
      <w:hyperlink r:id="rId9" w:history="1">
        <w:r>
          <w:rPr>
            <w:rFonts w:ascii="Times New Roman" w:hAnsi="Times New Roman"/>
            <w:color w:val="0000FF"/>
            <w:sz w:val="24"/>
            <w:szCs w:val="24"/>
            <w:u w:val="single"/>
          </w:rPr>
          <w:t>15@</w:t>
        </w:r>
      </w:hyperlink>
      <w:hyperlink r:id="rId10" w:history="1">
        <w:r>
          <w:rPr>
            <w:rFonts w:ascii="Times New Roman" w:hAnsi="Times New Roman"/>
            <w:color w:val="0000FF"/>
            <w:sz w:val="24"/>
            <w:szCs w:val="24"/>
            <w:u w:val="single"/>
            <w:lang w:val="en-US"/>
          </w:rPr>
          <w:t>nevalink</w:t>
        </w:r>
      </w:hyperlink>
      <w:hyperlink r:id="rId11" w:history="1">
        <w:r>
          <w:rPr>
            <w:rFonts w:ascii="Times New Roman" w:hAnsi="Times New Roman"/>
            <w:color w:val="0000FF"/>
            <w:sz w:val="24"/>
            <w:szCs w:val="24"/>
            <w:u w:val="single"/>
          </w:rPr>
          <w:t>.</w:t>
        </w:r>
      </w:hyperlink>
      <w:hyperlink r:id="rId12" w:history="1">
        <w:r>
          <w:rPr>
            <w:rFonts w:ascii="Times New Roman" w:hAnsi="Times New Roman"/>
            <w:color w:val="0000FF"/>
            <w:sz w:val="24"/>
            <w:szCs w:val="24"/>
            <w:u w:val="single"/>
            <w:lang w:val="en-US"/>
          </w:rPr>
          <w:t>net</w:t>
        </w:r>
      </w:hyperlink>
      <w:r>
        <w:rPr>
          <w:rFonts w:ascii="Times New Roman" w:hAnsi="Times New Roman"/>
          <w:sz w:val="24"/>
          <w:szCs w:val="24"/>
        </w:rPr>
        <w:t>.</w:t>
      </w:r>
    </w:p>
    <w:p w:rsidR="001E2CDC" w:rsidRDefault="00916CB5">
      <w:pPr>
        <w:pStyle w:val="Standard"/>
        <w:autoSpaceDE w:val="0"/>
        <w:spacing w:after="0" w:line="240" w:lineRule="auto"/>
        <w:jc w:val="both"/>
      </w:pPr>
      <w:r>
        <w:rPr>
          <w:rFonts w:ascii="Times New Roman" w:hAnsi="Times New Roman"/>
          <w:sz w:val="24"/>
          <w:szCs w:val="24"/>
        </w:rPr>
        <w:t xml:space="preserve">8.2.  При подаче предложений, указанных в пункте 8.1. настоящего Решения житель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предъявляет паспорт или иной документ, подтверждающий личность, из которого следует, что он является жителем МО </w:t>
      </w:r>
      <w:proofErr w:type="spellStart"/>
      <w:r>
        <w:rPr>
          <w:rFonts w:ascii="Times New Roman" w:hAnsi="Times New Roman"/>
          <w:sz w:val="24"/>
          <w:szCs w:val="24"/>
        </w:rPr>
        <w:t>МО</w:t>
      </w:r>
      <w:proofErr w:type="spellEnd"/>
      <w:r>
        <w:rPr>
          <w:rFonts w:ascii="Times New Roman" w:hAnsi="Times New Roman"/>
          <w:sz w:val="24"/>
          <w:szCs w:val="24"/>
        </w:rPr>
        <w:t xml:space="preserve"> № 15.</w:t>
      </w:r>
    </w:p>
    <w:p w:rsidR="001E2CDC" w:rsidRDefault="00916CB5">
      <w:pPr>
        <w:pStyle w:val="Standard"/>
        <w:autoSpaceDE w:val="0"/>
        <w:spacing w:after="0" w:line="240" w:lineRule="auto"/>
        <w:jc w:val="both"/>
      </w:pPr>
      <w:r>
        <w:rPr>
          <w:rFonts w:ascii="Times New Roman" w:hAnsi="Times New Roman"/>
          <w:sz w:val="24"/>
          <w:szCs w:val="24"/>
        </w:rPr>
        <w:t>8.3.  Предложение должно быть оформлено с соблюдением следующих требований:</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t>-  предложение должно быть в письменном виде;</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t>-  предложение должно содержать ссылки на законодательство Российской Федерации;</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lastRenderedPageBreak/>
        <w:t>- к предложению должна быть приложена пояснительная записка, объясняющая необходимость рассмотрения данного предложения.</w:t>
      </w:r>
    </w:p>
    <w:p w:rsidR="001E2CDC" w:rsidRDefault="00916CB5">
      <w:pPr>
        <w:pStyle w:val="Standard"/>
        <w:autoSpaceDE w:val="0"/>
        <w:spacing w:after="0" w:line="240" w:lineRule="auto"/>
        <w:jc w:val="both"/>
      </w:pPr>
      <w:r>
        <w:rPr>
          <w:rFonts w:ascii="Times New Roman" w:hAnsi="Times New Roman"/>
          <w:sz w:val="24"/>
          <w:szCs w:val="24"/>
        </w:rPr>
        <w:t xml:space="preserve">8.4. Предложения принимаются ведущим специалистом МС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Сафроновой Е.В. в следующие дни и часы (кроме праздничных дней):</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t>- вторник и четверг – с 15.00 до 17.00;</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t>- среда – с 10.00 до 13.00.</w:t>
      </w:r>
    </w:p>
    <w:p w:rsidR="001E2CDC" w:rsidRDefault="00916CB5">
      <w:pPr>
        <w:pStyle w:val="Standard"/>
        <w:autoSpaceDE w:val="0"/>
        <w:spacing w:after="0" w:line="240" w:lineRule="auto"/>
        <w:jc w:val="both"/>
      </w:pPr>
      <w:r>
        <w:rPr>
          <w:rFonts w:ascii="Times New Roman" w:hAnsi="Times New Roman"/>
          <w:sz w:val="24"/>
          <w:szCs w:val="24"/>
        </w:rPr>
        <w:t>8.5. Предложения регистрируются в журнале «Регистрация предложений по проектам муниципальных правовых актов».</w:t>
      </w:r>
    </w:p>
    <w:p w:rsidR="001E2CDC" w:rsidRDefault="00916CB5">
      <w:pPr>
        <w:pStyle w:val="Standard"/>
        <w:autoSpaceDE w:val="0"/>
        <w:spacing w:after="0" w:line="240" w:lineRule="auto"/>
        <w:jc w:val="both"/>
      </w:pPr>
      <w:r>
        <w:rPr>
          <w:rFonts w:ascii="Times New Roman" w:hAnsi="Times New Roman"/>
          <w:sz w:val="24"/>
          <w:szCs w:val="24"/>
        </w:rPr>
        <w:t>9. Установить следующий порядок участия граждан в обсуждении проекта Решения, выносимого на публичные слушания:</w:t>
      </w:r>
    </w:p>
    <w:p w:rsidR="001E2CDC" w:rsidRDefault="00916CB5">
      <w:pPr>
        <w:pStyle w:val="Standard"/>
        <w:autoSpaceDE w:val="0"/>
        <w:spacing w:after="0" w:line="240" w:lineRule="auto"/>
        <w:jc w:val="both"/>
      </w:pPr>
      <w:r>
        <w:rPr>
          <w:rFonts w:ascii="Times New Roman" w:hAnsi="Times New Roman"/>
          <w:sz w:val="24"/>
          <w:szCs w:val="24"/>
        </w:rPr>
        <w:t xml:space="preserve">9.1. Жители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вправе знакомиться с проектом Решения.</w:t>
      </w:r>
    </w:p>
    <w:p w:rsidR="001E2CDC" w:rsidRDefault="00916CB5">
      <w:pPr>
        <w:pStyle w:val="Standard"/>
        <w:autoSpaceDE w:val="0"/>
        <w:spacing w:after="0" w:line="240" w:lineRule="auto"/>
        <w:jc w:val="both"/>
      </w:pPr>
      <w:r>
        <w:rPr>
          <w:rFonts w:ascii="Times New Roman" w:hAnsi="Times New Roman"/>
          <w:sz w:val="24"/>
          <w:szCs w:val="24"/>
        </w:rPr>
        <w:t xml:space="preserve">9.2. Жители вправе обратиться за разъяснениями по существу возникающих вопросов в процессе ознакомления с проектом решения в Местную Администрацию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письменно.</w:t>
      </w:r>
    </w:p>
    <w:p w:rsidR="001E2CDC" w:rsidRDefault="00916CB5">
      <w:pPr>
        <w:pStyle w:val="Standard"/>
        <w:autoSpaceDE w:val="0"/>
        <w:spacing w:after="0" w:line="240" w:lineRule="auto"/>
        <w:jc w:val="both"/>
      </w:pPr>
      <w:r>
        <w:rPr>
          <w:rFonts w:ascii="Times New Roman" w:hAnsi="Times New Roman"/>
          <w:sz w:val="24"/>
          <w:szCs w:val="24"/>
        </w:rPr>
        <w:t xml:space="preserve">9.3. Жители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вправе присутствовать на публичных слушаниях.</w:t>
      </w:r>
    </w:p>
    <w:p w:rsidR="001E2CDC" w:rsidRDefault="00916CB5">
      <w:pPr>
        <w:pStyle w:val="Standard"/>
        <w:autoSpaceDE w:val="0"/>
        <w:spacing w:after="0" w:line="240" w:lineRule="auto"/>
        <w:jc w:val="both"/>
      </w:pPr>
      <w:r>
        <w:rPr>
          <w:rFonts w:ascii="Times New Roman" w:hAnsi="Times New Roman"/>
          <w:sz w:val="24"/>
          <w:szCs w:val="24"/>
        </w:rPr>
        <w:t>10. Утвердить текст извещения о публичных слушаниях в соответствии с приложением № 2 к настоящему Решению.</w:t>
      </w:r>
    </w:p>
    <w:p w:rsidR="001E2CDC" w:rsidRDefault="00916CB5">
      <w:pPr>
        <w:pStyle w:val="Standard"/>
        <w:tabs>
          <w:tab w:val="left" w:pos="993"/>
          <w:tab w:val="left" w:pos="1276"/>
        </w:tabs>
        <w:spacing w:after="0" w:line="240" w:lineRule="auto"/>
        <w:jc w:val="both"/>
      </w:pPr>
      <w:r>
        <w:rPr>
          <w:rFonts w:ascii="Times New Roman" w:hAnsi="Times New Roman"/>
          <w:sz w:val="24"/>
          <w:szCs w:val="24"/>
        </w:rPr>
        <w:t xml:space="preserve">11.  Контроль за исполнением настоящего Решения возложить на заместителя Главы МО </w:t>
      </w:r>
      <w:proofErr w:type="spellStart"/>
      <w:proofErr w:type="gramStart"/>
      <w:r>
        <w:rPr>
          <w:rFonts w:ascii="Times New Roman" w:hAnsi="Times New Roman"/>
          <w:sz w:val="24"/>
          <w:szCs w:val="24"/>
        </w:rPr>
        <w:t>МО</w:t>
      </w:r>
      <w:proofErr w:type="spellEnd"/>
      <w:proofErr w:type="gramEnd"/>
      <w:r>
        <w:rPr>
          <w:rFonts w:ascii="Times New Roman" w:hAnsi="Times New Roman"/>
          <w:sz w:val="24"/>
          <w:szCs w:val="24"/>
        </w:rPr>
        <w:t xml:space="preserve"> № 15 –  Захарову К.М.</w:t>
      </w:r>
    </w:p>
    <w:p w:rsidR="001E2CDC" w:rsidRDefault="00916CB5">
      <w:pPr>
        <w:pStyle w:val="Standard"/>
        <w:tabs>
          <w:tab w:val="left" w:pos="993"/>
          <w:tab w:val="left" w:pos="1276"/>
        </w:tabs>
        <w:spacing w:after="0" w:line="240" w:lineRule="auto"/>
        <w:jc w:val="both"/>
      </w:pPr>
      <w:r>
        <w:rPr>
          <w:rFonts w:ascii="Times New Roman" w:hAnsi="Times New Roman"/>
          <w:color w:val="000000"/>
          <w:sz w:val="24"/>
          <w:szCs w:val="24"/>
        </w:rPr>
        <w:t xml:space="preserve">12.  </w:t>
      </w:r>
      <w:r>
        <w:rPr>
          <w:rFonts w:ascii="Times New Roman" w:hAnsi="Times New Roman"/>
          <w:sz w:val="24"/>
          <w:szCs w:val="24"/>
        </w:rPr>
        <w:t>Решение вступает в силу после его официального опубликования (обнародования).</w:t>
      </w:r>
    </w:p>
    <w:p w:rsidR="001E2CDC" w:rsidRDefault="001E2CDC">
      <w:pPr>
        <w:pStyle w:val="Standard"/>
        <w:spacing w:after="0" w:line="240" w:lineRule="auto"/>
        <w:jc w:val="both"/>
        <w:rPr>
          <w:rFonts w:ascii="Times New Roman" w:hAnsi="Times New Roman"/>
          <w:sz w:val="24"/>
          <w:szCs w:val="24"/>
        </w:rPr>
      </w:pPr>
    </w:p>
    <w:p w:rsidR="001E2CDC" w:rsidRDefault="001E2CDC">
      <w:pPr>
        <w:pStyle w:val="Standard"/>
        <w:spacing w:after="0" w:line="240" w:lineRule="auto"/>
        <w:jc w:val="both"/>
        <w:rPr>
          <w:rFonts w:ascii="Times New Roman" w:hAnsi="Times New Roman"/>
          <w:sz w:val="24"/>
          <w:szCs w:val="24"/>
        </w:rPr>
      </w:pPr>
    </w:p>
    <w:p w:rsidR="001E2CDC" w:rsidRDefault="001E2CDC">
      <w:pPr>
        <w:pStyle w:val="Standard"/>
        <w:spacing w:after="0" w:line="240" w:lineRule="auto"/>
        <w:jc w:val="both"/>
        <w:rPr>
          <w:rFonts w:ascii="Times New Roman" w:hAnsi="Times New Roman"/>
          <w:sz w:val="24"/>
          <w:szCs w:val="24"/>
        </w:rPr>
      </w:pPr>
    </w:p>
    <w:p w:rsidR="001E2CDC" w:rsidRDefault="001E2CDC">
      <w:pPr>
        <w:pStyle w:val="Standard"/>
        <w:spacing w:after="0" w:line="240" w:lineRule="auto"/>
        <w:jc w:val="both"/>
        <w:rPr>
          <w:rFonts w:ascii="Times New Roman" w:hAnsi="Times New Roman"/>
          <w:sz w:val="24"/>
          <w:szCs w:val="24"/>
        </w:rPr>
      </w:pPr>
    </w:p>
    <w:p w:rsidR="001E2CDC" w:rsidRDefault="00916CB5">
      <w:pPr>
        <w:pStyle w:val="Standard"/>
        <w:spacing w:after="0" w:line="240" w:lineRule="auto"/>
      </w:pPr>
      <w:r>
        <w:rPr>
          <w:rFonts w:ascii="Times New Roman" w:hAnsi="Times New Roman"/>
          <w:sz w:val="24"/>
          <w:szCs w:val="24"/>
        </w:rPr>
        <w:t xml:space="preserve">Глава   муниципального образования,                                                        </w:t>
      </w:r>
    </w:p>
    <w:p w:rsidR="001E2CDC" w:rsidRDefault="00916CB5">
      <w:pPr>
        <w:pStyle w:val="Standard"/>
        <w:spacing w:after="0" w:line="240" w:lineRule="auto"/>
        <w:rPr>
          <w:rFonts w:ascii="Times New Roman" w:hAnsi="Times New Roman"/>
          <w:sz w:val="24"/>
          <w:szCs w:val="24"/>
        </w:rPr>
      </w:pPr>
      <w:proofErr w:type="gramStart"/>
      <w:r>
        <w:rPr>
          <w:rFonts w:ascii="Times New Roman" w:hAnsi="Times New Roman"/>
          <w:sz w:val="24"/>
          <w:szCs w:val="24"/>
        </w:rPr>
        <w:t>исполняющий</w:t>
      </w:r>
      <w:proofErr w:type="gramEnd"/>
      <w:r>
        <w:rPr>
          <w:rFonts w:ascii="Times New Roman" w:hAnsi="Times New Roman"/>
          <w:sz w:val="24"/>
          <w:szCs w:val="24"/>
        </w:rPr>
        <w:t xml:space="preserve"> полномочия председателя</w:t>
      </w:r>
    </w:p>
    <w:p w:rsidR="001E2CDC" w:rsidRDefault="00916CB5">
      <w:pPr>
        <w:pStyle w:val="Standard"/>
        <w:spacing w:after="0" w:line="240" w:lineRule="auto"/>
      </w:pPr>
      <w:r>
        <w:rPr>
          <w:rFonts w:ascii="Times New Roman" w:hAnsi="Times New Roman"/>
          <w:sz w:val="24"/>
          <w:szCs w:val="24"/>
        </w:rPr>
        <w:t>Муниципального Совета                                                                                                 Т.Г. Буянова</w:t>
      </w: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1E2CDC">
      <w:pPr>
        <w:pStyle w:val="Standard"/>
        <w:spacing w:after="0" w:line="240" w:lineRule="auto"/>
        <w:rPr>
          <w:rFonts w:ascii="Times New Roman" w:hAnsi="Times New Roman"/>
          <w:sz w:val="24"/>
          <w:szCs w:val="24"/>
        </w:rPr>
      </w:pPr>
    </w:p>
    <w:p w:rsidR="001E2CDC" w:rsidRDefault="00916CB5">
      <w:pPr>
        <w:pStyle w:val="21"/>
        <w:tabs>
          <w:tab w:val="left" w:pos="3544"/>
        </w:tabs>
        <w:jc w:val="center"/>
        <w:rPr>
          <w:sz w:val="20"/>
        </w:rPr>
      </w:pPr>
      <w:r>
        <w:rPr>
          <w:sz w:val="20"/>
        </w:rPr>
        <w:t xml:space="preserve">                                                                                                                                                 </w:t>
      </w: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916CB5">
      <w:pPr>
        <w:pStyle w:val="21"/>
        <w:tabs>
          <w:tab w:val="left" w:pos="3544"/>
        </w:tabs>
        <w:jc w:val="center"/>
        <w:rPr>
          <w:sz w:val="20"/>
        </w:rPr>
      </w:pPr>
      <w:r>
        <w:rPr>
          <w:sz w:val="20"/>
        </w:rPr>
        <w:t xml:space="preserve">                                                                                                                                                    </w:t>
      </w: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1E2CDC">
      <w:pPr>
        <w:pStyle w:val="21"/>
        <w:tabs>
          <w:tab w:val="left" w:pos="3544"/>
        </w:tabs>
        <w:jc w:val="center"/>
        <w:rPr>
          <w:sz w:val="20"/>
        </w:rPr>
      </w:pPr>
    </w:p>
    <w:p w:rsidR="001E2CDC" w:rsidRDefault="00916CB5">
      <w:pPr>
        <w:pStyle w:val="21"/>
        <w:tabs>
          <w:tab w:val="left" w:pos="3544"/>
        </w:tabs>
        <w:jc w:val="right"/>
      </w:pPr>
      <w:r>
        <w:rPr>
          <w:sz w:val="20"/>
        </w:rPr>
        <w:t>Приложение № 1 к решению МС</w:t>
      </w:r>
    </w:p>
    <w:p w:rsidR="001E2CDC" w:rsidRDefault="00916CB5">
      <w:pPr>
        <w:pStyle w:val="21"/>
        <w:tabs>
          <w:tab w:val="left" w:pos="3544"/>
        </w:tabs>
        <w:jc w:val="right"/>
      </w:pPr>
      <w:r>
        <w:rPr>
          <w:sz w:val="20"/>
        </w:rPr>
        <w:t>от «24» ноября 2017 № 41.1/5</w:t>
      </w:r>
    </w:p>
    <w:p w:rsidR="001E2CDC" w:rsidRDefault="00916CB5">
      <w:pPr>
        <w:pStyle w:val="21"/>
        <w:tabs>
          <w:tab w:val="left" w:pos="3544"/>
        </w:tabs>
        <w:jc w:val="right"/>
      </w:pPr>
      <w:r>
        <w:rPr>
          <w:sz w:val="22"/>
          <w:szCs w:val="22"/>
        </w:rPr>
        <w:t xml:space="preserve">                                                                                         «</w:t>
      </w:r>
      <w:r>
        <w:rPr>
          <w:sz w:val="20"/>
        </w:rPr>
        <w:t>О принятии проекта местного бюджета</w:t>
      </w:r>
    </w:p>
    <w:p w:rsidR="001E2CDC" w:rsidRDefault="00916CB5">
      <w:pPr>
        <w:pStyle w:val="21"/>
        <w:tabs>
          <w:tab w:val="left" w:pos="3544"/>
        </w:tabs>
        <w:jc w:val="center"/>
      </w:pPr>
      <w:r>
        <w:rPr>
          <w:sz w:val="20"/>
        </w:rPr>
        <w:t xml:space="preserve">                                                                                                                          внутригородского муниципального образования</w:t>
      </w:r>
    </w:p>
    <w:p w:rsidR="001E2CDC" w:rsidRDefault="00916CB5">
      <w:pPr>
        <w:pStyle w:val="Standard"/>
        <w:spacing w:after="0" w:line="240" w:lineRule="auto"/>
        <w:jc w:val="right"/>
      </w:pPr>
      <w:r>
        <w:rPr>
          <w:rFonts w:ascii="Times New Roman" w:hAnsi="Times New Roman"/>
          <w:sz w:val="20"/>
          <w:szCs w:val="20"/>
        </w:rPr>
        <w:t xml:space="preserve">                                                                  Санкт-Петербурга Муниципальный округ № 15</w:t>
      </w:r>
    </w:p>
    <w:p w:rsidR="001E2CDC" w:rsidRDefault="00916CB5">
      <w:pPr>
        <w:pStyle w:val="Standard"/>
        <w:spacing w:after="0" w:line="240" w:lineRule="auto"/>
        <w:jc w:val="right"/>
      </w:pPr>
      <w:r>
        <w:rPr>
          <w:rFonts w:ascii="Times New Roman" w:hAnsi="Times New Roman"/>
          <w:sz w:val="20"/>
          <w:szCs w:val="20"/>
        </w:rPr>
        <w:t xml:space="preserve">                                                                                                       на 2018 год в первом чтении (за основу) и назначении публичных слушаний»  </w:t>
      </w:r>
    </w:p>
    <w:p w:rsidR="001E2CDC" w:rsidRDefault="001E2CDC">
      <w:pPr>
        <w:pStyle w:val="Standard"/>
        <w:spacing w:after="0" w:line="240" w:lineRule="auto"/>
        <w:jc w:val="right"/>
        <w:rPr>
          <w:rFonts w:ascii="Times New Roman" w:hAnsi="Times New Roman"/>
          <w:sz w:val="20"/>
          <w:szCs w:val="20"/>
        </w:rPr>
      </w:pPr>
    </w:p>
    <w:p w:rsidR="001E2CDC" w:rsidRDefault="00916CB5">
      <w:pPr>
        <w:pStyle w:val="Standard"/>
        <w:spacing w:after="0" w:line="240" w:lineRule="auto"/>
        <w:jc w:val="right"/>
        <w:rPr>
          <w:rFonts w:ascii="Times New Roman" w:hAnsi="Times New Roman"/>
          <w:sz w:val="20"/>
          <w:szCs w:val="20"/>
        </w:rPr>
      </w:pPr>
      <w:r>
        <w:rPr>
          <w:rFonts w:ascii="Times New Roman" w:hAnsi="Times New Roman"/>
          <w:sz w:val="20"/>
          <w:szCs w:val="20"/>
        </w:rPr>
        <w:t xml:space="preserve">                                     </w:t>
      </w:r>
    </w:p>
    <w:p w:rsidR="001E2CDC" w:rsidRDefault="001E2CDC">
      <w:pPr>
        <w:pStyle w:val="21"/>
        <w:tabs>
          <w:tab w:val="left" w:pos="3544"/>
        </w:tabs>
        <w:jc w:val="right"/>
        <w:rPr>
          <w:sz w:val="22"/>
          <w:szCs w:val="22"/>
        </w:rPr>
      </w:pPr>
    </w:p>
    <w:p w:rsidR="001E2CDC" w:rsidRDefault="001E2CDC">
      <w:pPr>
        <w:pStyle w:val="21"/>
        <w:tabs>
          <w:tab w:val="left" w:pos="2977"/>
        </w:tabs>
        <w:ind w:left="-567"/>
        <w:jc w:val="center"/>
        <w:rPr>
          <w:b/>
          <w:sz w:val="24"/>
          <w:szCs w:val="24"/>
        </w:rPr>
      </w:pPr>
    </w:p>
    <w:p w:rsidR="001E2CDC" w:rsidRDefault="00916CB5">
      <w:pPr>
        <w:pStyle w:val="21"/>
        <w:tabs>
          <w:tab w:val="left" w:pos="2977"/>
        </w:tabs>
        <w:ind w:left="-567"/>
        <w:jc w:val="center"/>
        <w:rPr>
          <w:b/>
          <w:sz w:val="24"/>
          <w:szCs w:val="24"/>
        </w:rPr>
      </w:pPr>
      <w:r>
        <w:rPr>
          <w:b/>
          <w:sz w:val="24"/>
          <w:szCs w:val="24"/>
        </w:rPr>
        <w:t>МУНИЦИПАЛЬНЫЙ СОВЕТ</w:t>
      </w:r>
    </w:p>
    <w:p w:rsidR="001E2CDC" w:rsidRDefault="00916CB5">
      <w:pPr>
        <w:pStyle w:val="21"/>
        <w:tabs>
          <w:tab w:val="left" w:pos="2977"/>
        </w:tabs>
        <w:ind w:left="-567"/>
        <w:jc w:val="center"/>
      </w:pPr>
      <w:r>
        <w:rPr>
          <w:b/>
          <w:sz w:val="24"/>
          <w:szCs w:val="24"/>
        </w:rPr>
        <w:t>внутригородского муниципального образования Санкт-Петербурга</w:t>
      </w:r>
    </w:p>
    <w:p w:rsidR="001E2CDC" w:rsidRDefault="00916CB5">
      <w:pPr>
        <w:pStyle w:val="21"/>
        <w:tabs>
          <w:tab w:val="left" w:pos="2977"/>
        </w:tabs>
        <w:ind w:left="-567"/>
        <w:jc w:val="center"/>
        <w:rPr>
          <w:b/>
          <w:sz w:val="24"/>
          <w:szCs w:val="24"/>
        </w:rPr>
      </w:pPr>
      <w:r>
        <w:rPr>
          <w:b/>
          <w:sz w:val="24"/>
          <w:szCs w:val="24"/>
        </w:rPr>
        <w:t>Муниципальный округ № 15</w:t>
      </w:r>
    </w:p>
    <w:p w:rsidR="001E2CDC" w:rsidRDefault="00916CB5">
      <w:pPr>
        <w:pStyle w:val="21"/>
        <w:tabs>
          <w:tab w:val="left" w:pos="2977"/>
        </w:tabs>
        <w:ind w:left="-567"/>
        <w:jc w:val="center"/>
        <w:rPr>
          <w:b/>
          <w:sz w:val="24"/>
          <w:szCs w:val="24"/>
        </w:rPr>
      </w:pPr>
      <w:r>
        <w:rPr>
          <w:b/>
          <w:sz w:val="24"/>
          <w:szCs w:val="24"/>
        </w:rPr>
        <w:t>______________________________________________________________________________________</w:t>
      </w:r>
    </w:p>
    <w:p w:rsidR="001E2CDC" w:rsidRDefault="001E2CDC">
      <w:pPr>
        <w:pStyle w:val="21"/>
        <w:tabs>
          <w:tab w:val="left" w:pos="2977"/>
        </w:tabs>
        <w:ind w:left="-567"/>
        <w:jc w:val="center"/>
        <w:rPr>
          <w:b/>
          <w:sz w:val="24"/>
          <w:szCs w:val="24"/>
          <w:u w:val="single"/>
        </w:rPr>
      </w:pPr>
    </w:p>
    <w:p w:rsidR="001E2CDC" w:rsidRDefault="001E2CDC">
      <w:pPr>
        <w:pStyle w:val="21"/>
        <w:tabs>
          <w:tab w:val="left" w:pos="2977"/>
        </w:tabs>
        <w:ind w:left="-567"/>
        <w:jc w:val="center"/>
        <w:rPr>
          <w:b/>
          <w:sz w:val="24"/>
          <w:szCs w:val="24"/>
          <w:u w:val="single"/>
        </w:rPr>
      </w:pPr>
    </w:p>
    <w:p w:rsidR="001E2CDC" w:rsidRDefault="00916CB5">
      <w:pPr>
        <w:pStyle w:val="21"/>
        <w:tabs>
          <w:tab w:val="left" w:pos="2977"/>
        </w:tabs>
        <w:ind w:left="-567"/>
        <w:jc w:val="center"/>
      </w:pPr>
      <w:proofErr w:type="gramStart"/>
      <w:r>
        <w:rPr>
          <w:b/>
          <w:sz w:val="24"/>
          <w:szCs w:val="24"/>
        </w:rPr>
        <w:t>Р</w:t>
      </w:r>
      <w:proofErr w:type="gramEnd"/>
      <w:r>
        <w:rPr>
          <w:b/>
          <w:sz w:val="24"/>
          <w:szCs w:val="24"/>
        </w:rPr>
        <w:t xml:space="preserve"> Е Ш Е Н И Е</w:t>
      </w:r>
    </w:p>
    <w:p w:rsidR="001E2CDC" w:rsidRDefault="001E2CDC">
      <w:pPr>
        <w:pStyle w:val="21"/>
        <w:tabs>
          <w:tab w:val="left" w:pos="2977"/>
        </w:tabs>
        <w:ind w:left="-567"/>
        <w:jc w:val="center"/>
        <w:rPr>
          <w:b/>
          <w:sz w:val="24"/>
          <w:szCs w:val="24"/>
        </w:rPr>
      </w:pPr>
    </w:p>
    <w:p w:rsidR="001E2CDC" w:rsidRDefault="001E2CDC">
      <w:pPr>
        <w:pStyle w:val="21"/>
        <w:tabs>
          <w:tab w:val="left" w:pos="2977"/>
        </w:tabs>
        <w:ind w:left="-567"/>
        <w:jc w:val="both"/>
        <w:rPr>
          <w:b/>
          <w:sz w:val="24"/>
          <w:szCs w:val="24"/>
        </w:rPr>
      </w:pPr>
    </w:p>
    <w:p w:rsidR="001E2CDC" w:rsidRDefault="00916CB5">
      <w:pPr>
        <w:pStyle w:val="21"/>
        <w:tabs>
          <w:tab w:val="left" w:pos="-142"/>
          <w:tab w:val="left" w:pos="4678"/>
        </w:tabs>
        <w:jc w:val="both"/>
      </w:pPr>
      <w:r>
        <w:rPr>
          <w:b/>
          <w:i/>
          <w:sz w:val="24"/>
          <w:szCs w:val="24"/>
        </w:rPr>
        <w:t xml:space="preserve">            00.00.2017г.                                                                                                  № __________</w:t>
      </w:r>
    </w:p>
    <w:p w:rsidR="001E2CDC" w:rsidRDefault="001E2CDC">
      <w:pPr>
        <w:pStyle w:val="21"/>
        <w:tabs>
          <w:tab w:val="left" w:pos="-142"/>
          <w:tab w:val="left" w:pos="4678"/>
        </w:tabs>
        <w:jc w:val="both"/>
        <w:rPr>
          <w:b/>
          <w:i/>
          <w:sz w:val="24"/>
          <w:szCs w:val="24"/>
        </w:rPr>
      </w:pPr>
    </w:p>
    <w:p w:rsidR="001E2CDC" w:rsidRDefault="00916CB5">
      <w:pPr>
        <w:pStyle w:val="21"/>
        <w:tabs>
          <w:tab w:val="left" w:pos="-142"/>
          <w:tab w:val="left" w:pos="4678"/>
        </w:tabs>
        <w:jc w:val="both"/>
        <w:rPr>
          <w:b/>
          <w:i/>
          <w:sz w:val="24"/>
          <w:szCs w:val="24"/>
        </w:rPr>
      </w:pPr>
      <w:r>
        <w:rPr>
          <w:b/>
          <w:i/>
          <w:sz w:val="24"/>
          <w:szCs w:val="24"/>
        </w:rPr>
        <w:t xml:space="preserve">О принятии проекта местного бюджета </w:t>
      </w:r>
    </w:p>
    <w:p w:rsidR="001E2CDC" w:rsidRDefault="00916CB5">
      <w:pPr>
        <w:pStyle w:val="21"/>
        <w:tabs>
          <w:tab w:val="left" w:pos="-142"/>
          <w:tab w:val="left" w:pos="4678"/>
        </w:tabs>
        <w:jc w:val="both"/>
        <w:rPr>
          <w:b/>
          <w:i/>
          <w:sz w:val="24"/>
          <w:szCs w:val="24"/>
        </w:rPr>
      </w:pPr>
      <w:r>
        <w:rPr>
          <w:b/>
          <w:i/>
          <w:sz w:val="24"/>
          <w:szCs w:val="24"/>
        </w:rPr>
        <w:t>внутригородского муниципального образования</w:t>
      </w:r>
    </w:p>
    <w:p w:rsidR="001E2CDC" w:rsidRDefault="00916CB5">
      <w:pPr>
        <w:pStyle w:val="21"/>
        <w:tabs>
          <w:tab w:val="left" w:pos="-142"/>
          <w:tab w:val="left" w:pos="4678"/>
        </w:tabs>
        <w:jc w:val="both"/>
        <w:rPr>
          <w:b/>
          <w:i/>
          <w:sz w:val="24"/>
          <w:szCs w:val="24"/>
        </w:rPr>
      </w:pPr>
      <w:r>
        <w:rPr>
          <w:b/>
          <w:i/>
          <w:sz w:val="24"/>
          <w:szCs w:val="24"/>
        </w:rPr>
        <w:t xml:space="preserve"> Санкт-Петербурга Муниципальный округ № 15 </w:t>
      </w:r>
    </w:p>
    <w:p w:rsidR="001E2CDC" w:rsidRDefault="00916CB5">
      <w:pPr>
        <w:pStyle w:val="21"/>
        <w:tabs>
          <w:tab w:val="left" w:pos="-142"/>
          <w:tab w:val="left" w:pos="4678"/>
        </w:tabs>
        <w:jc w:val="both"/>
      </w:pPr>
      <w:r>
        <w:rPr>
          <w:b/>
          <w:i/>
          <w:sz w:val="24"/>
          <w:szCs w:val="24"/>
        </w:rPr>
        <w:t>на 2018 год в  первом чтении (за основу)</w:t>
      </w:r>
    </w:p>
    <w:p w:rsidR="001E2CDC" w:rsidRDefault="00916CB5">
      <w:pPr>
        <w:pStyle w:val="21"/>
        <w:tabs>
          <w:tab w:val="left" w:pos="-709"/>
          <w:tab w:val="left" w:pos="4111"/>
        </w:tabs>
        <w:ind w:left="-567"/>
        <w:jc w:val="both"/>
        <w:rPr>
          <w:sz w:val="24"/>
          <w:szCs w:val="24"/>
        </w:rPr>
      </w:pPr>
      <w:r>
        <w:rPr>
          <w:sz w:val="24"/>
          <w:szCs w:val="24"/>
        </w:rPr>
        <w:t xml:space="preserve"> </w:t>
      </w:r>
    </w:p>
    <w:p w:rsidR="001E2CDC" w:rsidRDefault="001E2CDC">
      <w:pPr>
        <w:pStyle w:val="21"/>
        <w:tabs>
          <w:tab w:val="left" w:pos="-142"/>
          <w:tab w:val="left" w:pos="0"/>
        </w:tabs>
        <w:ind w:left="-142" w:firstLine="142"/>
        <w:jc w:val="both"/>
        <w:rPr>
          <w:sz w:val="24"/>
          <w:szCs w:val="24"/>
        </w:rPr>
      </w:pPr>
    </w:p>
    <w:p w:rsidR="001E2CDC" w:rsidRDefault="00916CB5">
      <w:pPr>
        <w:pStyle w:val="21"/>
        <w:ind w:firstLine="284"/>
        <w:jc w:val="both"/>
      </w:pPr>
      <w:r>
        <w:rPr>
          <w:sz w:val="24"/>
          <w:szCs w:val="24"/>
        </w:rPr>
        <w:t xml:space="preserve">В соответствии со статьями 169,184,184.1 Бюджетного кодекса Российской Федерации, статьей 38 Закона Санкт-Петербурга от 23.09.2009 № 420-79 «Об организации местного самоуправления в Санкт-Петербурге», Уставом внутригородского муниципального образования Санкт-Петербурга Муниципальный округ № 15 и Положением о бюджетном процессе в МО </w:t>
      </w:r>
      <w:proofErr w:type="spellStart"/>
      <w:proofErr w:type="gramStart"/>
      <w:r>
        <w:rPr>
          <w:sz w:val="24"/>
          <w:szCs w:val="24"/>
        </w:rPr>
        <w:t>МО</w:t>
      </w:r>
      <w:proofErr w:type="spellEnd"/>
      <w:proofErr w:type="gramEnd"/>
      <w:r>
        <w:rPr>
          <w:sz w:val="24"/>
          <w:szCs w:val="24"/>
        </w:rPr>
        <w:t xml:space="preserve"> № 15, Муниципальный Совет</w:t>
      </w:r>
    </w:p>
    <w:p w:rsidR="001E2CDC" w:rsidRDefault="001E2CDC">
      <w:pPr>
        <w:pStyle w:val="21"/>
        <w:ind w:firstLine="284"/>
        <w:jc w:val="both"/>
        <w:rPr>
          <w:sz w:val="24"/>
          <w:szCs w:val="24"/>
        </w:rPr>
      </w:pPr>
    </w:p>
    <w:p w:rsidR="001E2CDC" w:rsidRDefault="00916CB5">
      <w:pPr>
        <w:pStyle w:val="21"/>
        <w:tabs>
          <w:tab w:val="left" w:pos="-142"/>
          <w:tab w:val="left" w:pos="4678"/>
        </w:tabs>
        <w:spacing w:after="120"/>
        <w:ind w:left="284" w:firstLine="425"/>
        <w:jc w:val="both"/>
        <w:rPr>
          <w:b/>
          <w:sz w:val="24"/>
          <w:szCs w:val="24"/>
        </w:rPr>
      </w:pPr>
      <w:r>
        <w:rPr>
          <w:b/>
          <w:sz w:val="24"/>
          <w:szCs w:val="24"/>
        </w:rPr>
        <w:t>РЕШИЛ:</w:t>
      </w:r>
    </w:p>
    <w:p w:rsidR="001E2CDC" w:rsidRDefault="00916CB5">
      <w:pPr>
        <w:pStyle w:val="21"/>
        <w:numPr>
          <w:ilvl w:val="0"/>
          <w:numId w:val="39"/>
        </w:numPr>
        <w:tabs>
          <w:tab w:val="left" w:pos="-142"/>
          <w:tab w:val="left" w:pos="0"/>
        </w:tabs>
        <w:ind w:left="-142" w:firstLine="142"/>
        <w:jc w:val="both"/>
        <w:textAlignment w:val="auto"/>
        <w:rPr>
          <w:sz w:val="24"/>
          <w:szCs w:val="24"/>
        </w:rPr>
      </w:pPr>
      <w:r>
        <w:rPr>
          <w:sz w:val="24"/>
          <w:szCs w:val="24"/>
        </w:rPr>
        <w:t xml:space="preserve">Утвердить местный бюджет МО </w:t>
      </w:r>
      <w:proofErr w:type="spellStart"/>
      <w:proofErr w:type="gramStart"/>
      <w:r>
        <w:rPr>
          <w:sz w:val="24"/>
          <w:szCs w:val="24"/>
        </w:rPr>
        <w:t>МО</w:t>
      </w:r>
      <w:proofErr w:type="spellEnd"/>
      <w:proofErr w:type="gramEnd"/>
      <w:r>
        <w:rPr>
          <w:sz w:val="24"/>
          <w:szCs w:val="24"/>
        </w:rPr>
        <w:t xml:space="preserve"> № 15 в первом чтении.</w:t>
      </w:r>
    </w:p>
    <w:p w:rsidR="001E2CDC" w:rsidRDefault="00916CB5">
      <w:pPr>
        <w:pStyle w:val="21"/>
        <w:numPr>
          <w:ilvl w:val="0"/>
          <w:numId w:val="39"/>
        </w:numPr>
        <w:tabs>
          <w:tab w:val="left" w:pos="-142"/>
          <w:tab w:val="left" w:pos="0"/>
        </w:tabs>
        <w:ind w:left="-142" w:firstLine="142"/>
        <w:jc w:val="both"/>
        <w:textAlignment w:val="auto"/>
      </w:pPr>
      <w:r>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w:t>
      </w:r>
    </w:p>
    <w:p w:rsidR="001E2CDC" w:rsidRDefault="00916CB5">
      <w:pPr>
        <w:pStyle w:val="21"/>
        <w:tabs>
          <w:tab w:val="left" w:pos="-142"/>
          <w:tab w:val="left" w:pos="0"/>
        </w:tabs>
        <w:ind w:left="-142" w:firstLine="142"/>
        <w:jc w:val="both"/>
      </w:pPr>
      <w:r>
        <w:rPr>
          <w:sz w:val="24"/>
          <w:szCs w:val="24"/>
        </w:rPr>
        <w:tab/>
        <w:t>- на 2018 год – в сумме 125 074,3</w:t>
      </w:r>
      <w:r>
        <w:rPr>
          <w:b/>
          <w:sz w:val="24"/>
          <w:szCs w:val="24"/>
        </w:rPr>
        <w:t xml:space="preserve"> </w:t>
      </w:r>
      <w:r>
        <w:rPr>
          <w:sz w:val="24"/>
          <w:szCs w:val="24"/>
        </w:rPr>
        <w:t>тыс. руб.</w:t>
      </w:r>
    </w:p>
    <w:p w:rsidR="001E2CDC" w:rsidRDefault="00916CB5">
      <w:pPr>
        <w:pStyle w:val="21"/>
        <w:tabs>
          <w:tab w:val="left" w:pos="-142"/>
          <w:tab w:val="left" w:pos="0"/>
        </w:tabs>
        <w:ind w:left="-142" w:firstLine="142"/>
        <w:jc w:val="both"/>
      </w:pPr>
      <w:r>
        <w:rPr>
          <w:sz w:val="24"/>
          <w:szCs w:val="24"/>
        </w:rPr>
        <w:t>3.    Утвердить общий объем расходов местного бюджета внутригородского муниципального образования Санкт-Петербурга Муниципальный округ № 15:</w:t>
      </w:r>
    </w:p>
    <w:p w:rsidR="001E2CDC" w:rsidRDefault="00916CB5">
      <w:pPr>
        <w:pStyle w:val="21"/>
        <w:tabs>
          <w:tab w:val="left" w:pos="-142"/>
          <w:tab w:val="left" w:pos="0"/>
        </w:tabs>
        <w:ind w:left="-142" w:firstLine="142"/>
        <w:jc w:val="both"/>
      </w:pPr>
      <w:r>
        <w:rPr>
          <w:sz w:val="24"/>
          <w:szCs w:val="24"/>
        </w:rPr>
        <w:t xml:space="preserve"> </w:t>
      </w:r>
      <w:r>
        <w:rPr>
          <w:sz w:val="24"/>
          <w:szCs w:val="24"/>
        </w:rPr>
        <w:tab/>
        <w:t xml:space="preserve"> - на 2018 год – в  сумме 125 074,3</w:t>
      </w:r>
      <w:r>
        <w:rPr>
          <w:b/>
          <w:sz w:val="24"/>
          <w:szCs w:val="24"/>
        </w:rPr>
        <w:t xml:space="preserve"> </w:t>
      </w:r>
      <w:r>
        <w:rPr>
          <w:sz w:val="24"/>
          <w:szCs w:val="24"/>
        </w:rPr>
        <w:t>тыс. руб.</w:t>
      </w:r>
    </w:p>
    <w:p w:rsidR="001E2CDC" w:rsidRDefault="00916CB5">
      <w:pPr>
        <w:pStyle w:val="ab"/>
        <w:tabs>
          <w:tab w:val="left" w:pos="0"/>
        </w:tabs>
        <w:spacing w:before="0" w:after="0"/>
        <w:ind w:left="-142" w:firstLine="142"/>
        <w:jc w:val="both"/>
      </w:pPr>
      <w:r>
        <w:t>4.</w:t>
      </w:r>
      <w:r>
        <w:tab/>
        <w:t>Установить размер дефицита (профицита) местного бюджета внутригородского муниципального образования Санкт-Петербурга Муниципальный округ № 15:</w:t>
      </w:r>
    </w:p>
    <w:p w:rsidR="001E2CDC" w:rsidRDefault="00916CB5">
      <w:pPr>
        <w:pStyle w:val="ab"/>
        <w:tabs>
          <w:tab w:val="left" w:pos="0"/>
        </w:tabs>
        <w:spacing w:before="0" w:after="0"/>
        <w:ind w:left="-142" w:firstLine="142"/>
        <w:jc w:val="both"/>
      </w:pPr>
      <w:r>
        <w:t>- на 2018 год - в сумме:</w:t>
      </w:r>
    </w:p>
    <w:p w:rsidR="001E2CDC" w:rsidRDefault="00916CB5">
      <w:pPr>
        <w:pStyle w:val="ab"/>
        <w:tabs>
          <w:tab w:val="left" w:pos="0"/>
        </w:tabs>
        <w:spacing w:before="0" w:after="0"/>
        <w:ind w:left="-142" w:firstLine="142"/>
        <w:jc w:val="both"/>
      </w:pPr>
      <w:r>
        <w:t xml:space="preserve">- Дефицит - 0,0 </w:t>
      </w:r>
      <w:proofErr w:type="spellStart"/>
      <w:r>
        <w:t>тыс</w:t>
      </w:r>
      <w:proofErr w:type="gramStart"/>
      <w:r>
        <w:t>.р</w:t>
      </w:r>
      <w:proofErr w:type="gramEnd"/>
      <w:r>
        <w:t>уб</w:t>
      </w:r>
      <w:proofErr w:type="spellEnd"/>
      <w:r>
        <w:t>.</w:t>
      </w:r>
    </w:p>
    <w:p w:rsidR="001E2CDC" w:rsidRDefault="00916CB5">
      <w:pPr>
        <w:pStyle w:val="21"/>
        <w:tabs>
          <w:tab w:val="left" w:pos="-142"/>
          <w:tab w:val="left" w:pos="0"/>
        </w:tabs>
        <w:ind w:left="-142" w:firstLine="142"/>
        <w:jc w:val="both"/>
      </w:pPr>
      <w:r>
        <w:rPr>
          <w:sz w:val="24"/>
          <w:szCs w:val="24"/>
        </w:rPr>
        <w:t>- Профицит – 0,0 тыс. руб</w:t>
      </w:r>
      <w:r>
        <w:rPr>
          <w:color w:val="FF0000"/>
          <w:sz w:val="24"/>
          <w:szCs w:val="24"/>
        </w:rPr>
        <w:t>.</w:t>
      </w:r>
    </w:p>
    <w:p w:rsidR="001E2CDC" w:rsidRDefault="00916CB5">
      <w:pPr>
        <w:pStyle w:val="21"/>
        <w:numPr>
          <w:ilvl w:val="0"/>
          <w:numId w:val="40"/>
        </w:numPr>
        <w:tabs>
          <w:tab w:val="left" w:pos="-142"/>
          <w:tab w:val="left" w:pos="0"/>
        </w:tabs>
        <w:ind w:left="-142" w:firstLine="142"/>
        <w:jc w:val="both"/>
        <w:textAlignment w:val="auto"/>
      </w:pPr>
      <w:r>
        <w:rPr>
          <w:sz w:val="24"/>
          <w:szCs w:val="24"/>
        </w:rPr>
        <w:t>Учесть в бюджете внутригородского муниципального образования Санкт-Петербурга Муниципальный округ № 15 «Доходы местного бюджета внутригородского муниципального образования Санкт-Петербурга Муниципальный округ  № 15 на 2018 год» согласно Приложению № 1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lastRenderedPageBreak/>
        <w:t>Утвердить «Ведомственную структуру расходов местного бюджета внутригородского муниципального образования Санкт-Петербурга Муниципальный округ № 15 на 2018 год» согласно Приложению № 2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t xml:space="preserve">Утвердить «Распределение бюджетных ассигнований местного бюджета внутригородского муниципального образования Санкт-Петербурга Муниципальный округ № 15 по разделам, подразделам, целевым статьям и группам </w:t>
      </w:r>
      <w:proofErr w:type="gramStart"/>
      <w:r>
        <w:rPr>
          <w:sz w:val="24"/>
          <w:szCs w:val="24"/>
        </w:rPr>
        <w:t>видов расходов классификации расходов  бюджета</w:t>
      </w:r>
      <w:proofErr w:type="gramEnd"/>
      <w:r>
        <w:rPr>
          <w:sz w:val="24"/>
          <w:szCs w:val="24"/>
        </w:rPr>
        <w:t xml:space="preserve"> на 2018 год» согласно Приложению № 3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t xml:space="preserve">Утвердить «Источники </w:t>
      </w:r>
      <w:proofErr w:type="gramStart"/>
      <w:r>
        <w:rPr>
          <w:sz w:val="24"/>
          <w:szCs w:val="24"/>
        </w:rPr>
        <w:t>финансирования дефицита местного бюджета внутригородского муниципального образования Санкт-Петербурга</w:t>
      </w:r>
      <w:proofErr w:type="gramEnd"/>
      <w:r>
        <w:rPr>
          <w:sz w:val="24"/>
          <w:szCs w:val="24"/>
        </w:rPr>
        <w:t xml:space="preserve"> Муниципальный округ № 15 на 2018 год» согласно Приложению № 4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t xml:space="preserve">Утвердить «Перечень главных </w:t>
      </w:r>
      <w:proofErr w:type="gramStart"/>
      <w:r>
        <w:rPr>
          <w:sz w:val="24"/>
          <w:szCs w:val="24"/>
        </w:rPr>
        <w:t>администраторов доходов местного бюджета внутригородского муниципального образования Санкт-Петербурга</w:t>
      </w:r>
      <w:proofErr w:type="gramEnd"/>
      <w:r>
        <w:rPr>
          <w:sz w:val="24"/>
          <w:szCs w:val="24"/>
        </w:rPr>
        <w:t xml:space="preserve"> Муниципальный округ № 15 и закрепленные за ними виды (подвиды) доходов» согласно Приложению № 5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t xml:space="preserve">Утвердить «Перечень главных </w:t>
      </w:r>
      <w:proofErr w:type="gramStart"/>
      <w:r>
        <w:rPr>
          <w:sz w:val="24"/>
          <w:szCs w:val="24"/>
        </w:rPr>
        <w:t>администраторов источников финансирования дефицита местного бюджета внутригородского муниципального образования Санкт-Петербурга</w:t>
      </w:r>
      <w:proofErr w:type="gramEnd"/>
      <w:r>
        <w:rPr>
          <w:sz w:val="24"/>
          <w:szCs w:val="24"/>
        </w:rPr>
        <w:t xml:space="preserve"> Муниципальный округ № 15 на 2018 год» согласно Приложению № 6 к настоящему Решению.</w:t>
      </w:r>
    </w:p>
    <w:p w:rsidR="001E2CDC" w:rsidRDefault="00916CB5">
      <w:pPr>
        <w:pStyle w:val="21"/>
        <w:numPr>
          <w:ilvl w:val="0"/>
          <w:numId w:val="40"/>
        </w:numPr>
        <w:tabs>
          <w:tab w:val="left" w:pos="-142"/>
          <w:tab w:val="left" w:pos="0"/>
        </w:tabs>
        <w:ind w:left="-142" w:firstLine="142"/>
        <w:jc w:val="both"/>
        <w:textAlignment w:val="auto"/>
      </w:pPr>
      <w:r>
        <w:rPr>
          <w:sz w:val="24"/>
          <w:szCs w:val="24"/>
        </w:rPr>
        <w:t>Утвердить «Общий объем бюджетных ассигнований, направляемых на исполнение публичных нормативных обязательств» согласно  Приложение № 7 к настоящему Решению.</w:t>
      </w:r>
    </w:p>
    <w:p w:rsidR="001E2CDC" w:rsidRDefault="00916CB5">
      <w:pPr>
        <w:pStyle w:val="21"/>
        <w:tabs>
          <w:tab w:val="left" w:pos="-142"/>
          <w:tab w:val="left" w:pos="0"/>
        </w:tabs>
        <w:ind w:left="-142" w:firstLine="142"/>
        <w:jc w:val="both"/>
      </w:pPr>
      <w:r>
        <w:rPr>
          <w:sz w:val="24"/>
          <w:szCs w:val="24"/>
        </w:rPr>
        <w:t>- на 2018 год – в сумме 13 136,1 тыс. руб</w:t>
      </w:r>
      <w:r>
        <w:rPr>
          <w:color w:val="FF0000"/>
          <w:sz w:val="24"/>
          <w:szCs w:val="24"/>
        </w:rPr>
        <w:t>.</w:t>
      </w:r>
    </w:p>
    <w:p w:rsidR="001E2CDC" w:rsidRDefault="00916CB5">
      <w:pPr>
        <w:pStyle w:val="21"/>
        <w:tabs>
          <w:tab w:val="left" w:pos="-142"/>
          <w:tab w:val="left" w:pos="0"/>
        </w:tabs>
        <w:ind w:left="-142" w:firstLine="142"/>
        <w:jc w:val="both"/>
      </w:pPr>
      <w:r>
        <w:rPr>
          <w:bCs/>
          <w:sz w:val="24"/>
          <w:szCs w:val="24"/>
        </w:rPr>
        <w:t xml:space="preserve">12. </w:t>
      </w:r>
      <w:r>
        <w:rPr>
          <w:sz w:val="24"/>
          <w:szCs w:val="24"/>
        </w:rPr>
        <w:t xml:space="preserve"> Настоящее Решение вступает в силу после его официального опубликования (обнародования).</w:t>
      </w:r>
    </w:p>
    <w:p w:rsidR="001E2CDC" w:rsidRDefault="00916CB5">
      <w:pPr>
        <w:pStyle w:val="21"/>
        <w:tabs>
          <w:tab w:val="left" w:pos="-142"/>
          <w:tab w:val="left" w:pos="0"/>
        </w:tabs>
        <w:ind w:left="-142" w:firstLine="142"/>
        <w:jc w:val="both"/>
      </w:pPr>
      <w:r>
        <w:rPr>
          <w:bCs/>
          <w:sz w:val="24"/>
          <w:szCs w:val="24"/>
        </w:rPr>
        <w:t xml:space="preserve">13. </w:t>
      </w:r>
      <w:proofErr w:type="gramStart"/>
      <w:r>
        <w:rPr>
          <w:sz w:val="24"/>
          <w:szCs w:val="24"/>
        </w:rPr>
        <w:t>Контроль за</w:t>
      </w:r>
      <w:proofErr w:type="gramEnd"/>
      <w:r>
        <w:rPr>
          <w:sz w:val="24"/>
          <w:szCs w:val="24"/>
        </w:rPr>
        <w:t xml:space="preserve"> исполнением настоящего Решения оставляю за собой.</w:t>
      </w:r>
    </w:p>
    <w:p w:rsidR="001E2CDC" w:rsidRDefault="001E2CDC">
      <w:pPr>
        <w:pStyle w:val="21"/>
        <w:tabs>
          <w:tab w:val="left" w:pos="-142"/>
          <w:tab w:val="left" w:pos="0"/>
        </w:tabs>
        <w:ind w:left="-142" w:firstLine="142"/>
        <w:jc w:val="both"/>
        <w:rPr>
          <w:sz w:val="24"/>
          <w:szCs w:val="24"/>
        </w:rPr>
      </w:pPr>
    </w:p>
    <w:p w:rsidR="001E2CDC" w:rsidRDefault="001E2CDC">
      <w:pPr>
        <w:pStyle w:val="21"/>
        <w:tabs>
          <w:tab w:val="left" w:pos="-142"/>
          <w:tab w:val="left" w:pos="426"/>
        </w:tabs>
        <w:jc w:val="both"/>
        <w:rPr>
          <w:b/>
          <w:sz w:val="24"/>
          <w:szCs w:val="24"/>
        </w:rPr>
      </w:pPr>
    </w:p>
    <w:p w:rsidR="001E2CDC" w:rsidRDefault="00916CB5">
      <w:pPr>
        <w:pStyle w:val="21"/>
        <w:tabs>
          <w:tab w:val="left" w:pos="-142"/>
          <w:tab w:val="left" w:pos="426"/>
        </w:tabs>
        <w:jc w:val="both"/>
      </w:pPr>
      <w:r>
        <w:rPr>
          <w:b/>
          <w:sz w:val="24"/>
          <w:szCs w:val="24"/>
        </w:rPr>
        <w:tab/>
      </w:r>
    </w:p>
    <w:p w:rsidR="001E2CDC" w:rsidRDefault="00916CB5">
      <w:pPr>
        <w:pStyle w:val="Standard"/>
        <w:spacing w:after="0" w:line="240" w:lineRule="auto"/>
      </w:pPr>
      <w:r>
        <w:rPr>
          <w:rFonts w:ascii="Times New Roman" w:hAnsi="Times New Roman"/>
          <w:sz w:val="24"/>
          <w:szCs w:val="24"/>
        </w:rPr>
        <w:t xml:space="preserve">Глава   муниципального образования,                                                        </w:t>
      </w:r>
    </w:p>
    <w:p w:rsidR="001E2CDC" w:rsidRDefault="00916CB5">
      <w:pPr>
        <w:pStyle w:val="Standard"/>
        <w:spacing w:after="0" w:line="240" w:lineRule="auto"/>
        <w:rPr>
          <w:rFonts w:ascii="Times New Roman" w:hAnsi="Times New Roman"/>
          <w:sz w:val="24"/>
          <w:szCs w:val="24"/>
        </w:rPr>
      </w:pPr>
      <w:proofErr w:type="gramStart"/>
      <w:r>
        <w:rPr>
          <w:rFonts w:ascii="Times New Roman" w:hAnsi="Times New Roman"/>
          <w:sz w:val="24"/>
          <w:szCs w:val="24"/>
        </w:rPr>
        <w:t>исполняющий</w:t>
      </w:r>
      <w:proofErr w:type="gramEnd"/>
      <w:r>
        <w:rPr>
          <w:rFonts w:ascii="Times New Roman" w:hAnsi="Times New Roman"/>
          <w:sz w:val="24"/>
          <w:szCs w:val="24"/>
        </w:rPr>
        <w:t xml:space="preserve"> полномочия председателя</w:t>
      </w:r>
    </w:p>
    <w:p w:rsidR="001E2CDC" w:rsidRDefault="00916CB5">
      <w:pPr>
        <w:pStyle w:val="Standard"/>
        <w:spacing w:after="0" w:line="240" w:lineRule="auto"/>
      </w:pPr>
      <w:r>
        <w:rPr>
          <w:rFonts w:ascii="Times New Roman" w:hAnsi="Times New Roman"/>
          <w:sz w:val="24"/>
          <w:szCs w:val="24"/>
        </w:rPr>
        <w:t>Муниципального Совета                                                                                                      Т.Г. Буянова</w:t>
      </w:r>
    </w:p>
    <w:p w:rsidR="001E2CDC" w:rsidRDefault="001E2CDC">
      <w:pPr>
        <w:pStyle w:val="Standard"/>
        <w:spacing w:after="0" w:line="240" w:lineRule="auto"/>
        <w:rPr>
          <w:rFonts w:ascii="Times New Roman" w:hAnsi="Times New Roman"/>
          <w:sz w:val="24"/>
          <w:szCs w:val="24"/>
        </w:rPr>
      </w:pPr>
    </w:p>
    <w:p w:rsidR="001E2CDC" w:rsidRDefault="001E2CDC">
      <w:pPr>
        <w:pStyle w:val="21"/>
        <w:jc w:val="both"/>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916CB5">
      <w:pPr>
        <w:pStyle w:val="21"/>
        <w:jc w:val="right"/>
        <w:rPr>
          <w:sz w:val="20"/>
        </w:rPr>
      </w:pPr>
      <w:r>
        <w:rPr>
          <w:sz w:val="20"/>
        </w:rPr>
        <w:t>Приложение № 1</w:t>
      </w:r>
    </w:p>
    <w:p w:rsidR="001E2CDC" w:rsidRDefault="00916CB5">
      <w:pPr>
        <w:pStyle w:val="21"/>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1E2CDC" w:rsidRDefault="00916CB5">
      <w:pPr>
        <w:pStyle w:val="21"/>
        <w:jc w:val="right"/>
        <w:rPr>
          <w:sz w:val="20"/>
        </w:rPr>
      </w:pPr>
      <w:r>
        <w:rPr>
          <w:sz w:val="20"/>
        </w:rPr>
        <w:t>от ___.____.2017 № _____</w:t>
      </w:r>
    </w:p>
    <w:p w:rsidR="001E2CDC" w:rsidRDefault="001E2CDC">
      <w:pPr>
        <w:jc w:val="right"/>
        <w:rPr>
          <w:rFonts w:hint="eastAsia"/>
          <w:sz w:val="18"/>
          <w:szCs w:val="18"/>
        </w:rPr>
      </w:pPr>
    </w:p>
    <w:p w:rsidR="001E2CDC" w:rsidRDefault="00916CB5">
      <w:pPr>
        <w:jc w:val="center"/>
        <w:rPr>
          <w:rFonts w:ascii="Times New Roman" w:hAnsi="Times New Roman"/>
          <w:b/>
          <w:bCs/>
          <w:sz w:val="20"/>
          <w:szCs w:val="20"/>
        </w:rPr>
      </w:pPr>
      <w:r>
        <w:rPr>
          <w:rFonts w:ascii="Times New Roman" w:hAnsi="Times New Roman"/>
          <w:b/>
          <w:bCs/>
          <w:sz w:val="20"/>
          <w:szCs w:val="20"/>
        </w:rPr>
        <w:t>Доходы местного бюджета внутригородского муниципального образования</w:t>
      </w:r>
    </w:p>
    <w:p w:rsidR="001E2CDC" w:rsidRDefault="00916CB5">
      <w:pPr>
        <w:jc w:val="center"/>
        <w:rPr>
          <w:rFonts w:hint="eastAsia"/>
        </w:rPr>
      </w:pPr>
      <w:r>
        <w:rPr>
          <w:rFonts w:ascii="Times New Roman" w:hAnsi="Times New Roman"/>
          <w:b/>
          <w:bCs/>
          <w:sz w:val="20"/>
          <w:szCs w:val="20"/>
        </w:rPr>
        <w:t xml:space="preserve">Санкт-Петербурга </w:t>
      </w:r>
      <w:r>
        <w:rPr>
          <w:rFonts w:ascii="Times New Roman" w:hAnsi="Times New Roman"/>
          <w:b/>
          <w:sz w:val="20"/>
          <w:szCs w:val="20"/>
        </w:rPr>
        <w:t>Муниципальный округ № 15</w:t>
      </w:r>
      <w:r>
        <w:rPr>
          <w:rFonts w:ascii="Times New Roman" w:hAnsi="Times New Roman"/>
          <w:sz w:val="20"/>
          <w:szCs w:val="20"/>
        </w:rPr>
        <w:t xml:space="preserve"> </w:t>
      </w:r>
      <w:r>
        <w:rPr>
          <w:rFonts w:ascii="Times New Roman" w:hAnsi="Times New Roman"/>
          <w:b/>
          <w:bCs/>
          <w:sz w:val="20"/>
          <w:szCs w:val="20"/>
        </w:rPr>
        <w:t>на 2018 год</w:t>
      </w:r>
    </w:p>
    <w:p w:rsidR="001E2CDC" w:rsidRDefault="001E2CDC">
      <w:pPr>
        <w:jc w:val="center"/>
        <w:rPr>
          <w:rFonts w:ascii="Times New Roman" w:hAnsi="Times New Roman"/>
          <w:b/>
          <w:bCs/>
          <w:sz w:val="20"/>
          <w:szCs w:val="20"/>
        </w:rPr>
      </w:pPr>
    </w:p>
    <w:tbl>
      <w:tblPr>
        <w:tblW w:w="4950" w:type="pct"/>
        <w:tblLayout w:type="fixed"/>
        <w:tblCellMar>
          <w:left w:w="10" w:type="dxa"/>
          <w:right w:w="10" w:type="dxa"/>
        </w:tblCellMar>
        <w:tblLook w:val="0000" w:firstRow="0" w:lastRow="0" w:firstColumn="0" w:lastColumn="0" w:noHBand="0" w:noVBand="0"/>
      </w:tblPr>
      <w:tblGrid>
        <w:gridCol w:w="1512"/>
        <w:gridCol w:w="440"/>
        <w:gridCol w:w="1857"/>
        <w:gridCol w:w="5263"/>
        <w:gridCol w:w="1301"/>
      </w:tblGrid>
      <w:tr w:rsidR="001E2CDC">
        <w:trPr>
          <w:trHeight w:val="225"/>
        </w:trPr>
        <w:tc>
          <w:tcPr>
            <w:tcW w:w="1952" w:type="dxa"/>
            <w:gridSpan w:val="2"/>
            <w:shd w:val="clear" w:color="auto" w:fill="auto"/>
            <w:noWrap/>
            <w:tcMar>
              <w:top w:w="0" w:type="dxa"/>
              <w:left w:w="108" w:type="dxa"/>
              <w:bottom w:w="0" w:type="dxa"/>
              <w:right w:w="108" w:type="dxa"/>
            </w:tcMar>
            <w:vAlign w:val="bottom"/>
          </w:tcPr>
          <w:p w:rsidR="001E2CDC" w:rsidRDefault="001E2CDC">
            <w:pPr>
              <w:rPr>
                <w:rFonts w:ascii="Times New Roman" w:hAnsi="Times New Roman"/>
                <w:sz w:val="20"/>
                <w:szCs w:val="20"/>
              </w:rPr>
            </w:pPr>
          </w:p>
        </w:tc>
        <w:tc>
          <w:tcPr>
            <w:tcW w:w="1857" w:type="dxa"/>
            <w:shd w:val="clear" w:color="auto" w:fill="auto"/>
            <w:noWrap/>
            <w:tcMar>
              <w:top w:w="0" w:type="dxa"/>
              <w:left w:w="108" w:type="dxa"/>
              <w:bottom w:w="0" w:type="dxa"/>
              <w:right w:w="108" w:type="dxa"/>
            </w:tcMar>
            <w:vAlign w:val="bottom"/>
          </w:tcPr>
          <w:p w:rsidR="001E2CDC" w:rsidRDefault="001E2CDC">
            <w:pPr>
              <w:rPr>
                <w:rFonts w:ascii="Times New Roman" w:hAnsi="Times New Roman"/>
                <w:sz w:val="20"/>
                <w:szCs w:val="20"/>
              </w:rPr>
            </w:pPr>
          </w:p>
        </w:tc>
        <w:tc>
          <w:tcPr>
            <w:tcW w:w="5263" w:type="dxa"/>
            <w:shd w:val="clear" w:color="auto" w:fill="auto"/>
            <w:tcMar>
              <w:top w:w="0" w:type="dxa"/>
              <w:left w:w="108" w:type="dxa"/>
              <w:bottom w:w="0" w:type="dxa"/>
              <w:right w:w="108" w:type="dxa"/>
            </w:tcMar>
          </w:tcPr>
          <w:p w:rsidR="001E2CDC" w:rsidRDefault="001E2CDC">
            <w:pPr>
              <w:jc w:val="right"/>
              <w:rPr>
                <w:rFonts w:ascii="Times New Roman" w:hAnsi="Times New Roman"/>
                <w:b/>
                <w:bCs/>
                <w:sz w:val="20"/>
                <w:szCs w:val="20"/>
              </w:rPr>
            </w:pPr>
          </w:p>
        </w:tc>
        <w:tc>
          <w:tcPr>
            <w:tcW w:w="1301" w:type="dxa"/>
            <w:shd w:val="clear" w:color="auto" w:fill="auto"/>
            <w:tcMar>
              <w:top w:w="0" w:type="dxa"/>
              <w:left w:w="108" w:type="dxa"/>
              <w:bottom w:w="0" w:type="dxa"/>
              <w:right w:w="108" w:type="dxa"/>
            </w:tcMar>
          </w:tcPr>
          <w:p w:rsidR="001E2CDC" w:rsidRDefault="00916CB5">
            <w:pPr>
              <w:jc w:val="right"/>
              <w:rPr>
                <w:rFonts w:ascii="Times New Roman" w:hAnsi="Times New Roman"/>
                <w:sz w:val="20"/>
                <w:szCs w:val="20"/>
              </w:rPr>
            </w:pPr>
            <w:r>
              <w:rPr>
                <w:rFonts w:ascii="Times New Roman" w:hAnsi="Times New Roman"/>
                <w:sz w:val="20"/>
                <w:szCs w:val="20"/>
              </w:rPr>
              <w:t>(тыс. руб.)</w:t>
            </w:r>
          </w:p>
        </w:tc>
      </w:tr>
      <w:tr w:rsidR="001E2CDC">
        <w:trPr>
          <w:trHeight w:val="270"/>
        </w:trPr>
        <w:tc>
          <w:tcPr>
            <w:tcW w:w="380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w:t>
            </w:r>
          </w:p>
        </w:tc>
        <w:tc>
          <w:tcPr>
            <w:tcW w:w="5263" w:type="dxa"/>
            <w:tcBorders>
              <w:top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Наименование источника доходов</w:t>
            </w:r>
          </w:p>
        </w:tc>
        <w:tc>
          <w:tcPr>
            <w:tcW w:w="1301" w:type="dxa"/>
            <w:tcBorders>
              <w:top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Сумма</w:t>
            </w:r>
          </w:p>
          <w:p w:rsidR="001E2CDC" w:rsidRDefault="00916CB5">
            <w:pPr>
              <w:jc w:val="center"/>
              <w:rPr>
                <w:rFonts w:hint="eastAsia"/>
              </w:rPr>
            </w:pPr>
            <w:r>
              <w:rPr>
                <w:rFonts w:ascii="Times New Roman" w:hAnsi="Times New Roman"/>
                <w:bCs/>
                <w:sz w:val="20"/>
                <w:szCs w:val="20"/>
              </w:rPr>
              <w:t>Утвержденная на год (</w:t>
            </w:r>
            <w:proofErr w:type="spellStart"/>
            <w:r>
              <w:rPr>
                <w:rFonts w:ascii="Times New Roman" w:hAnsi="Times New Roman"/>
                <w:bCs/>
                <w:sz w:val="20"/>
                <w:szCs w:val="20"/>
              </w:rPr>
              <w:t>тыс</w:t>
            </w:r>
            <w:proofErr w:type="gramStart"/>
            <w:r>
              <w:rPr>
                <w:rFonts w:ascii="Times New Roman" w:hAnsi="Times New Roman"/>
                <w:bCs/>
                <w:sz w:val="20"/>
                <w:szCs w:val="20"/>
              </w:rPr>
              <w:t>.р</w:t>
            </w:r>
            <w:proofErr w:type="gramEnd"/>
            <w:r>
              <w:rPr>
                <w:rFonts w:ascii="Times New Roman" w:hAnsi="Times New Roman"/>
                <w:bCs/>
                <w:sz w:val="20"/>
                <w:szCs w:val="20"/>
              </w:rPr>
              <w:t>уб</w:t>
            </w:r>
            <w:proofErr w:type="spellEnd"/>
            <w:r>
              <w:rPr>
                <w:rFonts w:ascii="Times New Roman" w:hAnsi="Times New Roman"/>
                <w:bCs/>
                <w:sz w:val="20"/>
                <w:szCs w:val="20"/>
              </w:rPr>
              <w:t>.)</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1 00 00000 00 0000 000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НАЛОГОВЫЕ И НЕНАЛОГОВЫЕ ДОХ0ДЫ</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107 278,1</w:t>
            </w:r>
          </w:p>
        </w:tc>
      </w:tr>
      <w:tr w:rsidR="001E2CDC">
        <w:trPr>
          <w:trHeight w:val="376"/>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1 05 00000 00 0000 000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НАЛОГИ НА СОВОКУПНЫЙ ДОХОД</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105 098,1</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1 05 01000 00 0000 110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Налог, взимаемый в связи с применением упрощенной системы налогообложения</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85 913,8</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1 05 01010 01 0000 110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53 766,0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1 05 01011 01 0000 110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53 762,3</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1 05 01012 01 0000 110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3,7</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1 05 01020 01 0000 110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28 324,8</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1 05 01021 01 0000 110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28 324,8</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1 05 01022 01 0000 110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1 05 01050 01 0000 110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Минимальный налог, зачисляемый в бюджеты субъектов Российской Федерации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3 823,0</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1 05 02000 02 0000 110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Единый налог на вмененный доход для отдельных видов деятельности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18 325,3</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1 05 02010 02 0000 110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Единый налог на вмененный доход для отдельных видов деятельности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18 320,3</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1 05 02020 02 0000 110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1 05 04000 02 0000 110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Налог, взимаемый в связи с применением патентной системы налогообложения</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859,0</w:t>
            </w:r>
          </w:p>
        </w:tc>
      </w:tr>
      <w:tr w:rsidR="001E2CDC">
        <w:trPr>
          <w:trHeight w:val="2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1 05 04030 02 0000 110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Налог, взимаемый в связи с применением патентной системы налогообложения, зачисляемый в бюджеты городов федерального значения</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859,0</w:t>
            </w:r>
          </w:p>
        </w:tc>
      </w:tr>
      <w:tr w:rsidR="001E2CDC">
        <w:trPr>
          <w:trHeight w:val="555"/>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1 13 00000 00 0000 000</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ДОХОДЫ ОТ ОКАЗАНИЯ ПЛАТНЫХ УСЛУГ (РАБОТ) И КОМПЕНСАЦИИ ЗАТРАТ ГОСУДАРСТВА</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1 000,0</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1 13 02990 00 0000 130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Прочие доходы от компенсации затрат государства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1 000,0</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1 13 02993 03 0000 130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Прочие доходы от компенсации </w:t>
            </w:r>
            <w:proofErr w:type="gramStart"/>
            <w:r>
              <w:rPr>
                <w:rFonts w:ascii="Times New Roman" w:hAnsi="Times New Roman"/>
                <w:sz w:val="20"/>
                <w:szCs w:val="20"/>
              </w:rPr>
              <w:t>затрат бюджетов внутригородских муниципальных образований  городов федерального значения</w:t>
            </w:r>
            <w:proofErr w:type="gramEnd"/>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1 000,0</w:t>
            </w:r>
          </w:p>
        </w:tc>
      </w:tr>
      <w:tr w:rsidR="001E2CDC">
        <w:trPr>
          <w:trHeight w:val="90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867</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1 13 02993 03 0100 130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1 000,0</w:t>
            </w:r>
          </w:p>
        </w:tc>
      </w:tr>
      <w:tr w:rsidR="001E2CDC">
        <w:trPr>
          <w:trHeight w:val="90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1 13 02993 03 0100 130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Другие виды прочих доходов от компенсации затрат бюджетов внутригородских муниципальных образований Санкт-Петербурга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55"/>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1 16 00000 00 0000 000</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ШТРАФЫ, САНКЦИИ, ВОЗМЕЩЕНИЕ УЩЕРБА</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1 130,0</w:t>
            </w:r>
          </w:p>
        </w:tc>
      </w:tr>
      <w:tr w:rsidR="001E2CDC">
        <w:trPr>
          <w:trHeight w:val="675"/>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1 16 06000 010000 140</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(или) расчетов с использованием платежных карт</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114,0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1 16 90000 00 0000 140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Прочие поступления от денежных взысканий (штрафов) и иных сумм в возмещение ущерба</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1 016,0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916,0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806</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350,0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807</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500,0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848</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824</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16,0</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848</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1 16 90030 03 0200 140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Штрафы за административные правонарушения в области предпринимательской деятельности, предусмотренные главой 44 Закона Санкт-Петербурга «Об административных правонарушениях в Санкт-Петербурге»</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100,0</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1 17 00000 00 0000 000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ПРОЧИЕ НЕНАЛОГОВЫЕ ДОХОДЫ</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50,0</w:t>
            </w:r>
          </w:p>
        </w:tc>
      </w:tr>
      <w:tr w:rsidR="001E2CDC">
        <w:trPr>
          <w:trHeight w:val="255"/>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000</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1 17 05000 00 0000 180</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Прочие неналоговые доходы</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50,0</w:t>
            </w:r>
          </w:p>
        </w:tc>
      </w:tr>
      <w:tr w:rsidR="001E2CDC">
        <w:trPr>
          <w:trHeight w:val="450"/>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1 17 05030 03 0000 180</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Прочие неналоговые доходы бюджетов внутригородских муниципальных образований городов федерального значения</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50,0</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2 00 00000 00 0000 000</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БЕЗВОЗМЕЗДНЫЕ ПОСТУПЛЕНИЯ</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17 796,2</w:t>
            </w:r>
          </w:p>
        </w:tc>
      </w:tr>
      <w:tr w:rsidR="001E2CDC">
        <w:trPr>
          <w:trHeight w:val="25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         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2 02 00000 00 0000 151</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Cs/>
                <w:sz w:val="20"/>
                <w:szCs w:val="20"/>
              </w:rPr>
            </w:pPr>
            <w:r>
              <w:rPr>
                <w:rFonts w:ascii="Times New Roman" w:hAnsi="Times New Roman"/>
                <w:bCs/>
                <w:sz w:val="20"/>
                <w:szCs w:val="20"/>
              </w:rPr>
              <w:t>Безвозмездные поступления от других бюджетов бюджетной системы Российской Федерации.             Субсидии бюджетам субъектов Российской Федерации и муниципальных образований (межбюджетные субсидии)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17 796,2</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2 02 30000 00 0000 151</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субъектов Российской Федерации и муниципальных образований</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17 796,2</w:t>
            </w:r>
          </w:p>
        </w:tc>
      </w:tr>
      <w:tr w:rsidR="001E2CDC">
        <w:trPr>
          <w:trHeight w:val="450"/>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2 02 30024 00 0000 151</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2 601,4</w:t>
            </w:r>
          </w:p>
        </w:tc>
      </w:tr>
      <w:tr w:rsidR="001E2CDC">
        <w:trPr>
          <w:trHeight w:val="450"/>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2 02 30024 03 0000 151</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Субвенции бюджетам внутригородских муниципальных образований городов федерального </w:t>
            </w:r>
            <w:proofErr w:type="gramStart"/>
            <w:r>
              <w:rPr>
                <w:rFonts w:ascii="Times New Roman" w:hAnsi="Times New Roman"/>
                <w:sz w:val="20"/>
                <w:szCs w:val="20"/>
              </w:rPr>
              <w:t>значения</w:t>
            </w:r>
            <w:proofErr w:type="gramEnd"/>
            <w:r>
              <w:rPr>
                <w:rFonts w:ascii="Times New Roman" w:hAnsi="Times New Roman"/>
                <w:sz w:val="20"/>
                <w:szCs w:val="20"/>
              </w:rPr>
              <w:t xml:space="preserve"> на выполнение передаваемых полномочия субъектов Российской Федерации</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2 601,4</w:t>
            </w:r>
          </w:p>
        </w:tc>
      </w:tr>
      <w:tr w:rsidR="001E2CDC">
        <w:trPr>
          <w:trHeight w:val="900"/>
        </w:trPr>
        <w:tc>
          <w:tcPr>
            <w:tcW w:w="151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2 02 30024 03 0100 151</w:t>
            </w:r>
          </w:p>
        </w:tc>
        <w:tc>
          <w:tcPr>
            <w:tcW w:w="5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2 594,5</w:t>
            </w:r>
          </w:p>
        </w:tc>
      </w:tr>
      <w:tr w:rsidR="001E2CDC">
        <w:trPr>
          <w:trHeight w:val="1125"/>
        </w:trPr>
        <w:tc>
          <w:tcPr>
            <w:tcW w:w="1512"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2 02 30024 03 0200 151</w:t>
            </w:r>
          </w:p>
        </w:tc>
        <w:tc>
          <w:tcPr>
            <w:tcW w:w="526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w:t>
            </w:r>
            <w:proofErr w:type="gramStart"/>
            <w:r>
              <w:rPr>
                <w:rFonts w:ascii="Times New Roman" w:hAnsi="Times New Roman"/>
                <w:sz w:val="20"/>
                <w:szCs w:val="20"/>
              </w:rPr>
              <w:t xml:space="preserve"> С</w:t>
            </w:r>
            <w:proofErr w:type="gramEnd"/>
            <w:r>
              <w:rPr>
                <w:rFonts w:ascii="Times New Roman" w:hAnsi="Times New Roman"/>
                <w:sz w:val="20"/>
                <w:szCs w:val="20"/>
              </w:rPr>
              <w:t>анкт Петербурга на выполнение отдельного государственного полномочия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130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6,9</w:t>
            </w:r>
          </w:p>
        </w:tc>
      </w:tr>
      <w:tr w:rsidR="001E2CDC">
        <w:trPr>
          <w:trHeight w:val="832"/>
        </w:trPr>
        <w:tc>
          <w:tcPr>
            <w:tcW w:w="1512"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w:t>
            </w:r>
          </w:p>
        </w:tc>
        <w:tc>
          <w:tcPr>
            <w:tcW w:w="2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2 02 30027 00 0000 151</w:t>
            </w:r>
          </w:p>
        </w:tc>
        <w:tc>
          <w:tcPr>
            <w:tcW w:w="526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1301"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15 194,8</w:t>
            </w:r>
          </w:p>
        </w:tc>
      </w:tr>
      <w:tr w:rsidR="001E2CDC">
        <w:trPr>
          <w:trHeight w:val="1125"/>
        </w:trPr>
        <w:tc>
          <w:tcPr>
            <w:tcW w:w="1512"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2 02 30027 03 0000 151</w:t>
            </w:r>
          </w:p>
        </w:tc>
        <w:tc>
          <w:tcPr>
            <w:tcW w:w="526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1301"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15 194,8</w:t>
            </w:r>
          </w:p>
        </w:tc>
      </w:tr>
      <w:tr w:rsidR="001E2CDC">
        <w:trPr>
          <w:trHeight w:val="450"/>
        </w:trPr>
        <w:tc>
          <w:tcPr>
            <w:tcW w:w="1512"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2 02 30027 03 0100 151</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1301"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11 117,8</w:t>
            </w:r>
          </w:p>
        </w:tc>
      </w:tr>
      <w:tr w:rsidR="001E2CDC">
        <w:trPr>
          <w:trHeight w:val="450"/>
        </w:trPr>
        <w:tc>
          <w:tcPr>
            <w:tcW w:w="1512" w:type="dxa"/>
            <w:tcBorders>
              <w:top w:val="single" w:sz="4" w:space="0" w:color="000000"/>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2297" w:type="dxa"/>
            <w:gridSpan w:val="2"/>
            <w:tcBorders>
              <w:top w:val="single" w:sz="4" w:space="0" w:color="000000"/>
              <w:lef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2 02 30027 03 0200 151</w:t>
            </w:r>
          </w:p>
        </w:tc>
        <w:tc>
          <w:tcPr>
            <w:tcW w:w="526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1301" w:type="dxa"/>
            <w:tcBorders>
              <w:top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4 077,0</w:t>
            </w:r>
          </w:p>
        </w:tc>
      </w:tr>
      <w:tr w:rsidR="001E2CDC">
        <w:trPr>
          <w:trHeight w:val="559"/>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rsidR="001E2CDC" w:rsidRDefault="00916CB5">
            <w:pPr>
              <w:rPr>
                <w:rFonts w:ascii="Times New Roman" w:hAnsi="Times New Roman"/>
                <w:sz w:val="20"/>
                <w:szCs w:val="20"/>
              </w:rPr>
            </w:pPr>
            <w:r>
              <w:rPr>
                <w:rFonts w:ascii="Times New Roman" w:hAnsi="Times New Roman"/>
                <w:sz w:val="20"/>
                <w:szCs w:val="20"/>
              </w:rPr>
              <w:t> </w:t>
            </w:r>
          </w:p>
          <w:p w:rsidR="001E2CDC" w:rsidRDefault="00916CB5">
            <w:pPr>
              <w:rPr>
                <w:rFonts w:ascii="Times New Roman" w:hAnsi="Times New Roman"/>
                <w:sz w:val="20"/>
                <w:szCs w:val="20"/>
              </w:rPr>
            </w:pPr>
            <w:r>
              <w:rPr>
                <w:rFonts w:ascii="Times New Roman" w:hAnsi="Times New Roman"/>
                <w:sz w:val="20"/>
                <w:szCs w:val="20"/>
              </w:rPr>
              <w:t> </w:t>
            </w:r>
          </w:p>
          <w:p w:rsidR="001E2CDC" w:rsidRDefault="00916CB5">
            <w:pPr>
              <w:jc w:val="center"/>
              <w:rPr>
                <w:rFonts w:ascii="Times New Roman" w:hAnsi="Times New Roman"/>
                <w:b/>
                <w:bCs/>
                <w:sz w:val="20"/>
                <w:szCs w:val="20"/>
              </w:rPr>
            </w:pPr>
            <w:r>
              <w:rPr>
                <w:rFonts w:ascii="Times New Roman" w:hAnsi="Times New Roman"/>
                <w:b/>
                <w:bCs/>
                <w:sz w:val="20"/>
                <w:szCs w:val="20"/>
              </w:rPr>
              <w:t>Всего доходов</w:t>
            </w:r>
          </w:p>
          <w:p w:rsidR="001E2CDC" w:rsidRDefault="001E2CDC">
            <w:pPr>
              <w:jc w:val="center"/>
              <w:rPr>
                <w:rFonts w:ascii="Times New Roman" w:hAnsi="Times New Roman"/>
                <w:b/>
                <w:bCs/>
                <w:sz w:val="20"/>
                <w:szCs w:val="20"/>
              </w:rPr>
            </w:pPr>
          </w:p>
        </w:tc>
        <w:tc>
          <w:tcPr>
            <w:tcW w:w="130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125 074,3</w:t>
            </w:r>
          </w:p>
        </w:tc>
      </w:tr>
    </w:tbl>
    <w:p w:rsidR="001E2CDC" w:rsidRDefault="001E2CDC">
      <w:pPr>
        <w:pStyle w:val="21"/>
        <w:jc w:val="right"/>
        <w:rPr>
          <w:sz w:val="20"/>
        </w:rPr>
      </w:pPr>
    </w:p>
    <w:p w:rsidR="001E2CDC" w:rsidRDefault="001E2CDC">
      <w:pPr>
        <w:pStyle w:val="21"/>
        <w:jc w:val="right"/>
        <w:rPr>
          <w:sz w:val="20"/>
        </w:rPr>
      </w:pPr>
    </w:p>
    <w:p w:rsidR="001E2CDC" w:rsidRDefault="00916CB5">
      <w:pPr>
        <w:pStyle w:val="21"/>
        <w:pageBreakBefore/>
        <w:jc w:val="right"/>
        <w:rPr>
          <w:sz w:val="20"/>
        </w:rPr>
      </w:pPr>
      <w:r>
        <w:rPr>
          <w:sz w:val="20"/>
        </w:rPr>
        <w:t>Приложение № 2</w:t>
      </w:r>
    </w:p>
    <w:p w:rsidR="001E2CDC" w:rsidRDefault="00916CB5">
      <w:pPr>
        <w:pStyle w:val="21"/>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1E2CDC" w:rsidRDefault="00916CB5">
      <w:pPr>
        <w:pStyle w:val="21"/>
        <w:jc w:val="right"/>
        <w:rPr>
          <w:sz w:val="20"/>
        </w:rPr>
      </w:pPr>
      <w:r>
        <w:rPr>
          <w:sz w:val="20"/>
        </w:rPr>
        <w:t>от ____.____.2017№ ____</w:t>
      </w:r>
    </w:p>
    <w:p w:rsidR="001E2CDC" w:rsidRDefault="00916CB5">
      <w:pPr>
        <w:jc w:val="center"/>
        <w:rPr>
          <w:rFonts w:ascii="Times New Roman" w:hAnsi="Times New Roman"/>
          <w:b/>
          <w:bCs/>
          <w:sz w:val="20"/>
          <w:szCs w:val="20"/>
        </w:rPr>
      </w:pPr>
      <w:r>
        <w:rPr>
          <w:rFonts w:ascii="Times New Roman" w:hAnsi="Times New Roman"/>
          <w:b/>
          <w:bCs/>
          <w:sz w:val="20"/>
          <w:szCs w:val="20"/>
        </w:rPr>
        <w:t>Ведомственная структура расходов местного бюджета</w:t>
      </w:r>
    </w:p>
    <w:p w:rsidR="001E2CDC" w:rsidRDefault="00916CB5">
      <w:pPr>
        <w:jc w:val="center"/>
        <w:rPr>
          <w:rFonts w:ascii="Times New Roman" w:hAnsi="Times New Roman"/>
          <w:b/>
          <w:bCs/>
          <w:sz w:val="20"/>
          <w:szCs w:val="20"/>
        </w:rPr>
      </w:pPr>
      <w:r>
        <w:rPr>
          <w:rFonts w:ascii="Times New Roman" w:hAnsi="Times New Roman"/>
          <w:b/>
          <w:bCs/>
          <w:sz w:val="20"/>
          <w:szCs w:val="20"/>
        </w:rPr>
        <w:t>внутригородского муниципального образования Санкт-Петербурга</w:t>
      </w:r>
    </w:p>
    <w:p w:rsidR="001E2CDC" w:rsidRDefault="00916CB5">
      <w:pPr>
        <w:jc w:val="center"/>
        <w:rPr>
          <w:rFonts w:ascii="Times New Roman" w:hAnsi="Times New Roman"/>
          <w:b/>
          <w:bCs/>
          <w:sz w:val="20"/>
          <w:szCs w:val="20"/>
        </w:rPr>
      </w:pPr>
      <w:r>
        <w:rPr>
          <w:rFonts w:ascii="Times New Roman" w:hAnsi="Times New Roman"/>
          <w:b/>
          <w:bCs/>
          <w:sz w:val="20"/>
          <w:szCs w:val="20"/>
        </w:rPr>
        <w:t>Муниципальный округ № 15 на 2018 год</w:t>
      </w:r>
    </w:p>
    <w:p w:rsidR="001E2CDC" w:rsidRDefault="001E2CDC">
      <w:pPr>
        <w:rPr>
          <w:rFonts w:ascii="Times New Roman" w:hAnsi="Times New Roman"/>
          <w:b/>
          <w:bCs/>
          <w:sz w:val="20"/>
          <w:szCs w:val="20"/>
        </w:rPr>
      </w:pPr>
    </w:p>
    <w:tbl>
      <w:tblPr>
        <w:tblW w:w="5000" w:type="pct"/>
        <w:tblInd w:w="-318" w:type="dxa"/>
        <w:tblLayout w:type="fixed"/>
        <w:tblCellMar>
          <w:left w:w="10" w:type="dxa"/>
          <w:right w:w="10" w:type="dxa"/>
        </w:tblCellMar>
        <w:tblLook w:val="0000" w:firstRow="0" w:lastRow="0" w:firstColumn="0" w:lastColumn="0" w:noHBand="0" w:noVBand="0"/>
      </w:tblPr>
      <w:tblGrid>
        <w:gridCol w:w="5718"/>
        <w:gridCol w:w="530"/>
        <w:gridCol w:w="593"/>
        <w:gridCol w:w="1388"/>
        <w:gridCol w:w="977"/>
        <w:gridCol w:w="1272"/>
      </w:tblGrid>
      <w:tr w:rsidR="001E2CDC">
        <w:trPr>
          <w:trHeight w:val="255"/>
        </w:trPr>
        <w:tc>
          <w:tcPr>
            <w:tcW w:w="10478" w:type="dxa"/>
            <w:gridSpan w:val="6"/>
            <w:tcBorders>
              <w:bottom w:val="single" w:sz="4" w:space="0" w:color="000000"/>
            </w:tcBorders>
            <w:shd w:val="clear" w:color="auto" w:fill="auto"/>
            <w:tcMar>
              <w:top w:w="0" w:type="dxa"/>
              <w:left w:w="108" w:type="dxa"/>
              <w:bottom w:w="0" w:type="dxa"/>
              <w:right w:w="108" w:type="dxa"/>
            </w:tcMar>
            <w:vAlign w:val="center"/>
          </w:tcPr>
          <w:p w:rsidR="001E2CDC" w:rsidRDefault="00916CB5">
            <w:pPr>
              <w:jc w:val="right"/>
              <w:rPr>
                <w:rFonts w:ascii="Times New Roman" w:hAnsi="Times New Roman"/>
                <w:sz w:val="20"/>
                <w:szCs w:val="20"/>
              </w:rPr>
            </w:pPr>
            <w:r>
              <w:rPr>
                <w:rFonts w:ascii="Times New Roman" w:hAnsi="Times New Roman"/>
                <w:sz w:val="20"/>
                <w:szCs w:val="20"/>
              </w:rPr>
              <w:t>(тыс. руб.)</w:t>
            </w:r>
          </w:p>
        </w:tc>
      </w:tr>
      <w:tr w:rsidR="001E2CDC">
        <w:trPr>
          <w:trHeight w:val="103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Наименование расходов</w:t>
            </w:r>
          </w:p>
        </w:tc>
        <w:tc>
          <w:tcPr>
            <w:tcW w:w="11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раздела, подраздела</w:t>
            </w:r>
          </w:p>
        </w:tc>
        <w:tc>
          <w:tcPr>
            <w:tcW w:w="138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целевой статьи</w:t>
            </w:r>
          </w:p>
        </w:tc>
        <w:tc>
          <w:tcPr>
            <w:tcW w:w="97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вида расходов (группа)</w:t>
            </w:r>
          </w:p>
        </w:tc>
        <w:tc>
          <w:tcPr>
            <w:tcW w:w="12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Сумма</w:t>
            </w:r>
          </w:p>
        </w:tc>
      </w:tr>
      <w:tr w:rsidR="001E2CDC">
        <w:trPr>
          <w:trHeight w:val="362"/>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Муниципальный Совет   внутригородского муниципального образования Санкт-Петербурга Муниципальный</w:t>
            </w:r>
          </w:p>
          <w:p w:rsidR="001E2CDC" w:rsidRDefault="00916CB5">
            <w:pPr>
              <w:jc w:val="center"/>
              <w:rPr>
                <w:rFonts w:ascii="Times New Roman" w:hAnsi="Times New Roman"/>
                <w:b/>
                <w:bCs/>
                <w:sz w:val="20"/>
                <w:szCs w:val="20"/>
              </w:rPr>
            </w:pPr>
            <w:r>
              <w:rPr>
                <w:rFonts w:ascii="Times New Roman" w:hAnsi="Times New Roman"/>
                <w:b/>
                <w:bCs/>
                <w:sz w:val="20"/>
                <w:szCs w:val="20"/>
              </w:rPr>
              <w:t>округ № 15 (979)</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7 400,0</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ОБЩЕГОСУДАРСТВЕННЫЕ ВОПРОСЫ</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7 400,0</w:t>
            </w:r>
          </w:p>
        </w:tc>
      </w:tr>
      <w:tr w:rsidR="001E2CDC">
        <w:trPr>
          <w:trHeight w:val="42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1 223,2</w:t>
            </w:r>
          </w:p>
        </w:tc>
      </w:tr>
      <w:tr w:rsidR="001E2CDC">
        <w:trPr>
          <w:trHeight w:val="343"/>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главы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0020000011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41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0020000011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553"/>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6 176,8</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1 030,8</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1 030,8</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Расходы по компенсации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0020000023</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265,2</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0020000023</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265,2</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4 796,8</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3 997,3</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797,5</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0920000440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84,0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0920000440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84,0</w:t>
            </w:r>
          </w:p>
        </w:tc>
      </w:tr>
      <w:tr w:rsidR="001E2CDC">
        <w:trPr>
          <w:trHeight w:val="51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Местная Администрация внутригородского муниципального образования Санкт-Петербурга </w:t>
            </w:r>
            <w:proofErr w:type="gramStart"/>
            <w:r>
              <w:rPr>
                <w:rFonts w:ascii="Times New Roman" w:hAnsi="Times New Roman"/>
                <w:b/>
                <w:bCs/>
                <w:sz w:val="20"/>
                <w:szCs w:val="20"/>
              </w:rPr>
              <w:t>Муниципальный</w:t>
            </w:r>
            <w:proofErr w:type="gramEnd"/>
          </w:p>
          <w:p w:rsidR="001E2CDC" w:rsidRDefault="00916CB5">
            <w:pPr>
              <w:jc w:val="center"/>
              <w:rPr>
                <w:rFonts w:ascii="Times New Roman" w:hAnsi="Times New Roman"/>
                <w:b/>
                <w:bCs/>
                <w:sz w:val="20"/>
                <w:szCs w:val="20"/>
              </w:rPr>
            </w:pPr>
            <w:r>
              <w:rPr>
                <w:rFonts w:ascii="Times New Roman" w:hAnsi="Times New Roman"/>
                <w:b/>
                <w:bCs/>
                <w:sz w:val="20"/>
                <w:szCs w:val="20"/>
              </w:rPr>
              <w:t xml:space="preserve"> округ № 15</w:t>
            </w:r>
          </w:p>
          <w:p w:rsidR="001E2CDC" w:rsidRDefault="00916CB5">
            <w:pPr>
              <w:jc w:val="center"/>
              <w:rPr>
                <w:rFonts w:ascii="Times New Roman" w:hAnsi="Times New Roman"/>
                <w:b/>
                <w:bCs/>
                <w:sz w:val="20"/>
                <w:szCs w:val="20"/>
              </w:rPr>
            </w:pPr>
            <w:r>
              <w:rPr>
                <w:rFonts w:ascii="Times New Roman" w:hAnsi="Times New Roman"/>
                <w:b/>
                <w:bCs/>
                <w:sz w:val="20"/>
                <w:szCs w:val="20"/>
              </w:rPr>
              <w:t xml:space="preserve"> (915)</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117 674,3</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ОБЩЕГОСУДАРСТВЕННЫЕ ВОПРОСЫ</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20 249,1</w:t>
            </w:r>
          </w:p>
        </w:tc>
      </w:tr>
      <w:tr w:rsidR="001E2CDC">
        <w:trPr>
          <w:trHeight w:val="63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18 105,9</w:t>
            </w:r>
          </w:p>
        </w:tc>
      </w:tr>
      <w:tr w:rsidR="001E2CDC">
        <w:trPr>
          <w:trHeight w:val="337"/>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главы Местной Администрации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1 223,2</w:t>
            </w:r>
          </w:p>
        </w:tc>
      </w:tr>
      <w:tr w:rsidR="001E2CDC">
        <w:trPr>
          <w:trHeight w:val="427"/>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14 281,3</w:t>
            </w:r>
          </w:p>
        </w:tc>
      </w:tr>
      <w:tr w:rsidR="001E2CDC">
        <w:trPr>
          <w:trHeight w:val="373"/>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10 918,2</w:t>
            </w:r>
          </w:p>
        </w:tc>
      </w:tr>
      <w:tr w:rsidR="001E2CDC">
        <w:trPr>
          <w:trHeight w:val="27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3 163,1</w:t>
            </w:r>
          </w:p>
        </w:tc>
      </w:tr>
      <w:tr w:rsidR="001E2CDC">
        <w:trPr>
          <w:trHeight w:val="321"/>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67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Pr>
                <w:rFonts w:ascii="Times New Roman" w:hAnsi="Times New Roman"/>
                <w:sz w:val="20"/>
                <w:szCs w:val="20"/>
              </w:rPr>
              <w:t xml:space="preserve"> Санкт-Петербурга</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 xml:space="preserve"> 09200</w:t>
            </w:r>
            <w:r>
              <w:rPr>
                <w:rFonts w:ascii="Times New Roman" w:hAnsi="Times New Roman"/>
                <w:sz w:val="20"/>
                <w:szCs w:val="20"/>
                <w:lang w:val="en-US"/>
              </w:rPr>
              <w:t>G</w:t>
            </w:r>
            <w:r>
              <w:rPr>
                <w:rFonts w:ascii="Times New Roman" w:hAnsi="Times New Roman"/>
                <w:sz w:val="20"/>
                <w:szCs w:val="20"/>
              </w:rPr>
              <w:t>0100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6,9</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09200</w:t>
            </w:r>
            <w:r>
              <w:rPr>
                <w:rFonts w:ascii="Times New Roman" w:hAnsi="Times New Roman"/>
                <w:sz w:val="20"/>
                <w:szCs w:val="20"/>
                <w:lang w:val="en-US"/>
              </w:rPr>
              <w:t>G</w:t>
            </w:r>
            <w:r>
              <w:rPr>
                <w:rFonts w:ascii="Times New Roman" w:hAnsi="Times New Roman"/>
                <w:sz w:val="20"/>
                <w:szCs w:val="20"/>
              </w:rPr>
              <w:t>0100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6,9</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2 594,5</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2 405,2</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189,3</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Резервные фонды</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01        11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200,0</w:t>
            </w:r>
          </w:p>
        </w:tc>
      </w:tr>
      <w:tr w:rsidR="001E2CDC">
        <w:trPr>
          <w:trHeight w:val="27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формированию резервного фонда Местной Администрации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0700000061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74"/>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0700000061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Другие общегосударственные вопросы</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1 943,2</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Cs/>
                <w:sz w:val="20"/>
                <w:szCs w:val="20"/>
              </w:rPr>
            </w:pPr>
            <w:r>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0920000071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Cs/>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75,5</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0920000071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75,5</w:t>
            </w:r>
          </w:p>
        </w:tc>
      </w:tr>
      <w:tr w:rsidR="001E2CDC">
        <w:trPr>
          <w:trHeight w:val="25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r>
              <w:rPr>
                <w:rFonts w:ascii="Times New Roman" w:hAnsi="Times New Roman"/>
                <w:bCs/>
                <w:sz w:val="20"/>
                <w:szCs w:val="20"/>
              </w:rPr>
              <w:t xml:space="preserve">по муниципальной программе </w:t>
            </w:r>
            <w:r>
              <w:rPr>
                <w:rFonts w:ascii="Times New Roman" w:hAnsi="Times New Roman"/>
                <w:sz w:val="20"/>
                <w:szCs w:val="20"/>
              </w:rPr>
              <w:t>по формированию муниципальных закупок, товаров, работ, услуг для обеспечения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0930000072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0930000072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Расходы по</w:t>
            </w:r>
            <w:r>
              <w:rPr>
                <w:rFonts w:ascii="Times New Roman" w:hAnsi="Times New Roman"/>
                <w:bCs/>
                <w:sz w:val="20"/>
                <w:szCs w:val="20"/>
              </w:rPr>
              <w:t xml:space="preserve"> муниципальной программе </w:t>
            </w:r>
            <w:r>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7950000490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512,7</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7950000490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512,7</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proofErr w:type="gramStart"/>
            <w:r>
              <w:rPr>
                <w:rFonts w:ascii="Times New Roman" w:hAnsi="Times New Roman"/>
                <w:sz w:val="20"/>
                <w:szCs w:val="20"/>
              </w:rPr>
              <w:t>по</w:t>
            </w:r>
            <w:r>
              <w:rPr>
                <w:rFonts w:ascii="Times New Roman" w:hAnsi="Times New Roman"/>
                <w:bCs/>
                <w:sz w:val="20"/>
                <w:szCs w:val="20"/>
              </w:rPr>
              <w:t xml:space="preserve"> муниципальной программе </w:t>
            </w:r>
            <w:r>
              <w:rPr>
                <w:rFonts w:ascii="Times New Roman" w:hAnsi="Times New Roman"/>
                <w:sz w:val="20"/>
                <w:szCs w:val="20"/>
              </w:rPr>
              <w:t>по участию в деятельности по профилактике правонарушений в Санкт-Петербурге</w:t>
            </w:r>
            <w:proofErr w:type="gramEnd"/>
            <w:r>
              <w:rPr>
                <w:rFonts w:ascii="Times New Roman" w:hAnsi="Times New Roman"/>
                <w:sz w:val="20"/>
                <w:szCs w:val="20"/>
              </w:rPr>
              <w:t xml:space="preserve"> в формах и порядке, установленных законодательством Санкт-Петербурга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7960000510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7960000510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proofErr w:type="gramStart"/>
            <w:r>
              <w:rPr>
                <w:rFonts w:ascii="Times New Roman" w:hAnsi="Times New Roman"/>
                <w:sz w:val="20"/>
                <w:szCs w:val="20"/>
              </w:rPr>
              <w:t xml:space="preserve">Расходы </w:t>
            </w:r>
            <w:r>
              <w:rPr>
                <w:rFonts w:ascii="Times New Roman" w:hAnsi="Times New Roman"/>
                <w:bCs/>
                <w:sz w:val="20"/>
                <w:szCs w:val="20"/>
              </w:rPr>
              <w:t xml:space="preserve">по муниципальной программе </w:t>
            </w:r>
            <w:r>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Pr>
                <w:rFonts w:ascii="Times New Roman" w:hAnsi="Times New Roman"/>
                <w:i/>
                <w:sz w:val="20"/>
                <w:szCs w:val="20"/>
              </w:rPr>
              <w:t xml:space="preserve">  </w:t>
            </w:r>
            <w:proofErr w:type="gramEnd"/>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7970000520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1 265,0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7970000520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1 265,0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r>
              <w:rPr>
                <w:rFonts w:ascii="Times New Roman" w:hAnsi="Times New Roman"/>
                <w:bCs/>
                <w:sz w:val="20"/>
                <w:szCs w:val="20"/>
              </w:rPr>
              <w:t>по муниципальной программе</w:t>
            </w:r>
            <w:r>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Pr>
                <w:rFonts w:ascii="Times New Roman" w:hAnsi="Times New Roman"/>
                <w:sz w:val="20"/>
                <w:szCs w:val="20"/>
              </w:rPr>
              <w:t>психоактивных</w:t>
            </w:r>
            <w:proofErr w:type="spellEnd"/>
            <w:r>
              <w:rPr>
                <w:rFonts w:ascii="Times New Roman" w:hAnsi="Times New Roman"/>
                <w:sz w:val="20"/>
                <w:szCs w:val="20"/>
              </w:rPr>
              <w:t xml:space="preserve"> веществ, наркомании в Санкт-Петербурге</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7980000530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60,0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7980000530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по муниципальной программе по участию в реализации мероприятий по охране здоровья граждан от воздействия</w:t>
            </w:r>
            <w:proofErr w:type="gramEnd"/>
            <w:r>
              <w:rPr>
                <w:rFonts w:ascii="Times New Roman" w:hAnsi="Times New Roman"/>
                <w:sz w:val="20"/>
                <w:szCs w:val="20"/>
              </w:rPr>
              <w:t xml:space="preserve"> окружающего табачного дыма и последствий потребления табака на территории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7990000540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30,0</w:t>
            </w:r>
          </w:p>
        </w:tc>
      </w:tr>
      <w:tr w:rsidR="001E2CDC">
        <w:trPr>
          <w:trHeight w:val="269"/>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7990000540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r>
      <w:tr w:rsidR="001E2CDC">
        <w:trPr>
          <w:trHeight w:val="510"/>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НАЦИОНАЛЬНАЯ БЕЗОПАСНОСТЬ И ПРАВООХРАНИТЕЛЬНАЯ ДЕЯТЕЛЬНОСТЬ</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03        00</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238,8</w:t>
            </w:r>
          </w:p>
        </w:tc>
      </w:tr>
      <w:tr w:rsidR="001E2CDC">
        <w:trPr>
          <w:trHeight w:val="42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03        09</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238,8</w:t>
            </w:r>
          </w:p>
        </w:tc>
      </w:tr>
      <w:tr w:rsidR="001E2CDC">
        <w:trPr>
          <w:trHeight w:val="79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2190000080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210,0</w:t>
            </w:r>
          </w:p>
        </w:tc>
      </w:tr>
      <w:tr w:rsidR="001E2CDC">
        <w:trPr>
          <w:trHeight w:val="272"/>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2190000080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210,0</w:t>
            </w:r>
          </w:p>
        </w:tc>
      </w:tr>
      <w:tr w:rsidR="001E2CDC">
        <w:trPr>
          <w:trHeight w:val="272"/>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2200000090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28,8</w:t>
            </w:r>
          </w:p>
        </w:tc>
      </w:tr>
      <w:tr w:rsidR="001E2CDC">
        <w:trPr>
          <w:trHeight w:val="272"/>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2200000090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28,8</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ЖИЛИЩНО-КОММУНАЛЬНОЕ ХОЗЯЙСТВО</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05        00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59 317,0</w:t>
            </w:r>
          </w:p>
        </w:tc>
      </w:tr>
      <w:tr w:rsidR="001E2CDC">
        <w:trPr>
          <w:trHeight w:val="296"/>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Благоустройство</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05        03</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bCs/>
                <w:sz w:val="20"/>
                <w:szCs w:val="20"/>
              </w:rPr>
            </w:pP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59 317,0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21 672,0</w:t>
            </w:r>
          </w:p>
        </w:tc>
      </w:tr>
      <w:tr w:rsidR="001E2CDC">
        <w:trPr>
          <w:trHeight w:val="23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21 672,0</w:t>
            </w:r>
          </w:p>
        </w:tc>
      </w:tr>
      <w:tr w:rsidR="001E2CDC">
        <w:trPr>
          <w:trHeight w:val="23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7 000,0</w:t>
            </w:r>
          </w:p>
        </w:tc>
      </w:tr>
      <w:tr w:rsidR="001E2CDC">
        <w:trPr>
          <w:trHeight w:val="23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7 000,0</w:t>
            </w:r>
          </w:p>
        </w:tc>
      </w:tr>
      <w:tr w:rsidR="001E2CDC">
        <w:trPr>
          <w:trHeight w:val="27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6000000133</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1 878,0</w:t>
            </w:r>
          </w:p>
        </w:tc>
      </w:tr>
      <w:tr w:rsidR="001E2CDC">
        <w:trPr>
          <w:trHeight w:val="26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6000000133</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1 878,0</w:t>
            </w:r>
          </w:p>
        </w:tc>
      </w:tr>
      <w:tr w:rsidR="001E2CDC">
        <w:trPr>
          <w:trHeight w:val="67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6000000134</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100,0</w:t>
            </w:r>
          </w:p>
        </w:tc>
      </w:tr>
      <w:tr w:rsidR="001E2CDC">
        <w:trPr>
          <w:trHeight w:val="303"/>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6000000134</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200,0</w:t>
            </w:r>
          </w:p>
        </w:tc>
      </w:tr>
      <w:tr w:rsidR="001E2CDC">
        <w:trPr>
          <w:trHeight w:val="36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6000000152</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450"/>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организации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Pr>
                <w:rFonts w:ascii="Times New Roman" w:hAnsi="Times New Roman"/>
                <w:sz w:val="20"/>
                <w:szCs w:val="20"/>
              </w:rPr>
              <w:t>насаждений</w:t>
            </w:r>
            <w:proofErr w:type="gramEnd"/>
            <w:r>
              <w:rPr>
                <w:rFonts w:ascii="Times New Roman" w:hAnsi="Times New Roman"/>
                <w:sz w:val="20"/>
                <w:szCs w:val="20"/>
              </w:rPr>
              <w:t xml:space="preserve"> на указанных территориях, утверждению перечней территорий зеленых насаждений общего пользования местного значения  </w:t>
            </w:r>
          </w:p>
        </w:tc>
        <w:tc>
          <w:tcPr>
            <w:tcW w:w="11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6000000151</w:t>
            </w:r>
          </w:p>
        </w:tc>
        <w:tc>
          <w:tcPr>
            <w:tcW w:w="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18 356,0</w:t>
            </w:r>
          </w:p>
        </w:tc>
      </w:tr>
      <w:tr w:rsidR="001E2CDC">
        <w:trPr>
          <w:trHeight w:val="241"/>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6000000151</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18 356,0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6000000135</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5 911,0</w:t>
            </w:r>
          </w:p>
        </w:tc>
      </w:tr>
      <w:tr w:rsidR="001E2CDC">
        <w:trPr>
          <w:trHeight w:val="23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6000000135</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5 911,0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обустройству и содержанию спортивных площадок</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6000000137</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4 000,0</w:t>
            </w:r>
          </w:p>
        </w:tc>
      </w:tr>
      <w:tr w:rsidR="001E2CDC">
        <w:trPr>
          <w:trHeight w:val="23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6000000137</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4 000,0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6000000136</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200,0</w:t>
            </w:r>
          </w:p>
        </w:tc>
      </w:tr>
      <w:tr w:rsidR="001E2CDC">
        <w:trPr>
          <w:trHeight w:val="24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6000000136</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5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ОБРАЗОВАНИЕ</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07        00</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3 151,6</w:t>
            </w:r>
          </w:p>
        </w:tc>
      </w:tr>
      <w:tr w:rsidR="001E2CDC">
        <w:trPr>
          <w:trHeight w:val="25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Cs/>
                <w:sz w:val="20"/>
                <w:szCs w:val="20"/>
              </w:rPr>
            </w:pPr>
            <w:r>
              <w:rPr>
                <w:rFonts w:ascii="Times New Roman" w:hAnsi="Times New Roman"/>
                <w:bCs/>
                <w:sz w:val="20"/>
                <w:szCs w:val="20"/>
              </w:rPr>
              <w:t>Профессиональная подготовка, переподготовка и повышение квалификации</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07        05</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264,7</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rPr>
                <w:rFonts w:ascii="Times New Roman" w:hAnsi="Times New Roman"/>
                <w:bCs/>
                <w:sz w:val="20"/>
                <w:szCs w:val="20"/>
              </w:rPr>
            </w:pPr>
            <w:proofErr w:type="gramStart"/>
            <w:r>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07        05</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4280000180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264,7</w:t>
            </w:r>
          </w:p>
        </w:tc>
      </w:tr>
      <w:tr w:rsidR="001E2CDC">
        <w:trPr>
          <w:trHeight w:val="34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07        05</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4280000180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264,7</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Молодежная политика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07        07</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lang w:val="en-US"/>
              </w:rPr>
              <w:t>2 886</w:t>
            </w:r>
            <w:r>
              <w:rPr>
                <w:rFonts w:ascii="Times New Roman" w:hAnsi="Times New Roman"/>
                <w:b/>
                <w:bCs/>
                <w:sz w:val="20"/>
                <w:szCs w:val="20"/>
              </w:rPr>
              <w:t>,</w:t>
            </w:r>
            <w:r>
              <w:rPr>
                <w:rFonts w:ascii="Times New Roman" w:hAnsi="Times New Roman"/>
                <w:b/>
                <w:bCs/>
                <w:sz w:val="20"/>
                <w:szCs w:val="20"/>
                <w:lang w:val="en-US"/>
              </w:rPr>
              <w:t>9</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07        07</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4310000191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lang w:val="en-US"/>
              </w:rPr>
              <w:t>712</w:t>
            </w:r>
            <w:r>
              <w:rPr>
                <w:rFonts w:ascii="Times New Roman" w:hAnsi="Times New Roman"/>
                <w:b/>
                <w:sz w:val="20"/>
                <w:szCs w:val="20"/>
              </w:rPr>
              <w:t>,</w:t>
            </w:r>
            <w:r>
              <w:rPr>
                <w:rFonts w:ascii="Times New Roman" w:hAnsi="Times New Roman"/>
                <w:b/>
                <w:sz w:val="20"/>
                <w:szCs w:val="20"/>
                <w:lang w:val="en-US"/>
              </w:rPr>
              <w:t>7</w:t>
            </w:r>
          </w:p>
        </w:tc>
      </w:tr>
      <w:tr w:rsidR="001E2CDC">
        <w:trPr>
          <w:trHeight w:val="32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07        07</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4310000191</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712</w:t>
            </w:r>
            <w:r>
              <w:rPr>
                <w:rFonts w:ascii="Times New Roman" w:hAnsi="Times New Roman"/>
                <w:sz w:val="20"/>
                <w:szCs w:val="20"/>
              </w:rPr>
              <w:t>,</w:t>
            </w:r>
            <w:r>
              <w:rPr>
                <w:rFonts w:ascii="Times New Roman" w:hAnsi="Times New Roman"/>
                <w:sz w:val="20"/>
                <w:szCs w:val="20"/>
                <w:lang w:val="en-US"/>
              </w:rPr>
              <w:t>7</w:t>
            </w:r>
          </w:p>
        </w:tc>
      </w:tr>
      <w:tr w:rsidR="001E2CDC">
        <w:trPr>
          <w:trHeight w:val="32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w:t>
            </w:r>
            <w:r>
              <w:rPr>
                <w:rFonts w:ascii="Times New Roman" w:hAnsi="Times New Roman"/>
                <w:sz w:val="20"/>
                <w:szCs w:val="20"/>
                <w:lang w:val="en-US"/>
              </w:rPr>
              <w:t>7</w:t>
            </w:r>
            <w:r>
              <w:rPr>
                <w:rFonts w:ascii="Times New Roman" w:hAnsi="Times New Roman"/>
                <w:sz w:val="20"/>
                <w:szCs w:val="20"/>
              </w:rPr>
              <w:t xml:space="preserve">        0</w:t>
            </w:r>
            <w:r>
              <w:rPr>
                <w:rFonts w:ascii="Times New Roman" w:hAnsi="Times New Roman"/>
                <w:sz w:val="20"/>
                <w:szCs w:val="20"/>
                <w:lang w:val="en-US"/>
              </w:rPr>
              <w:t>7</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lang w:val="en-US"/>
              </w:rPr>
            </w:pPr>
            <w:r>
              <w:rPr>
                <w:rFonts w:ascii="Times New Roman" w:hAnsi="Times New Roman"/>
                <w:sz w:val="20"/>
                <w:szCs w:val="20"/>
                <w:lang w:val="en-US"/>
              </w:rPr>
              <w:t>4310000560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lang w:val="en-US"/>
              </w:rPr>
              <w:t>2 174</w:t>
            </w:r>
            <w:r>
              <w:rPr>
                <w:rFonts w:ascii="Times New Roman" w:hAnsi="Times New Roman"/>
                <w:b/>
                <w:sz w:val="20"/>
                <w:szCs w:val="20"/>
              </w:rPr>
              <w:t>,</w:t>
            </w:r>
            <w:r>
              <w:rPr>
                <w:rFonts w:ascii="Times New Roman" w:hAnsi="Times New Roman"/>
                <w:b/>
                <w:sz w:val="20"/>
                <w:szCs w:val="20"/>
                <w:lang w:val="en-US"/>
              </w:rPr>
              <w:t>2</w:t>
            </w:r>
          </w:p>
        </w:tc>
      </w:tr>
      <w:tr w:rsidR="001E2CDC">
        <w:trPr>
          <w:trHeight w:val="32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w:t>
            </w:r>
            <w:r>
              <w:rPr>
                <w:rFonts w:ascii="Times New Roman" w:hAnsi="Times New Roman"/>
                <w:sz w:val="20"/>
                <w:szCs w:val="20"/>
                <w:lang w:val="en-US"/>
              </w:rPr>
              <w:t>7</w:t>
            </w:r>
            <w:r>
              <w:rPr>
                <w:rFonts w:ascii="Times New Roman" w:hAnsi="Times New Roman"/>
                <w:sz w:val="20"/>
                <w:szCs w:val="20"/>
              </w:rPr>
              <w:t xml:space="preserve">        0</w:t>
            </w:r>
            <w:r>
              <w:rPr>
                <w:rFonts w:ascii="Times New Roman" w:hAnsi="Times New Roman"/>
                <w:sz w:val="20"/>
                <w:szCs w:val="20"/>
                <w:lang w:val="en-US"/>
              </w:rPr>
              <w:t>7</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lang w:val="en-US"/>
              </w:rPr>
            </w:pPr>
            <w:r>
              <w:rPr>
                <w:rFonts w:ascii="Times New Roman" w:hAnsi="Times New Roman"/>
                <w:sz w:val="20"/>
                <w:szCs w:val="20"/>
                <w:lang w:val="en-US"/>
              </w:rPr>
              <w:t>4310000560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2 174</w:t>
            </w:r>
            <w:r>
              <w:rPr>
                <w:rFonts w:ascii="Times New Roman" w:hAnsi="Times New Roman"/>
                <w:sz w:val="20"/>
                <w:szCs w:val="20"/>
              </w:rPr>
              <w:t>,</w:t>
            </w:r>
            <w:r>
              <w:rPr>
                <w:rFonts w:ascii="Times New Roman" w:hAnsi="Times New Roman"/>
                <w:sz w:val="20"/>
                <w:szCs w:val="20"/>
                <w:lang w:val="en-US"/>
              </w:rPr>
              <w:t>2</w:t>
            </w:r>
          </w:p>
        </w:tc>
      </w:tr>
      <w:tr w:rsidR="001E2CDC">
        <w:trPr>
          <w:trHeight w:val="25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КУЛЬТУРА, КИНЕМАТОГРАФИЯ</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08        00</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lang w:val="en-US"/>
              </w:rPr>
              <w:t>15 498</w:t>
            </w:r>
            <w:r>
              <w:rPr>
                <w:rFonts w:ascii="Times New Roman" w:hAnsi="Times New Roman"/>
                <w:b/>
                <w:bCs/>
                <w:sz w:val="20"/>
                <w:szCs w:val="20"/>
              </w:rPr>
              <w:t>,7</w:t>
            </w:r>
          </w:p>
        </w:tc>
      </w:tr>
      <w:tr w:rsidR="001E2CDC">
        <w:trPr>
          <w:trHeight w:val="225"/>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Культура</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08        01</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15 498,7</w:t>
            </w:r>
          </w:p>
        </w:tc>
      </w:tr>
      <w:tr w:rsidR="001E2CDC">
        <w:trPr>
          <w:trHeight w:val="49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4500000200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lang w:val="en-US"/>
              </w:rPr>
              <w:t>1</w:t>
            </w:r>
            <w:r>
              <w:rPr>
                <w:rFonts w:ascii="Times New Roman" w:hAnsi="Times New Roman"/>
                <w:b/>
                <w:sz w:val="20"/>
                <w:szCs w:val="20"/>
              </w:rPr>
              <w:t>2</w:t>
            </w:r>
            <w:r>
              <w:rPr>
                <w:rFonts w:ascii="Times New Roman" w:hAnsi="Times New Roman"/>
                <w:b/>
                <w:sz w:val="20"/>
                <w:szCs w:val="20"/>
                <w:lang w:val="en-US"/>
              </w:rPr>
              <w:t> </w:t>
            </w:r>
            <w:r>
              <w:rPr>
                <w:rFonts w:ascii="Times New Roman" w:hAnsi="Times New Roman"/>
                <w:b/>
                <w:sz w:val="20"/>
                <w:szCs w:val="20"/>
              </w:rPr>
              <w:t>219,7</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4500000200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1</w:t>
            </w:r>
            <w:r>
              <w:rPr>
                <w:rFonts w:ascii="Times New Roman" w:hAnsi="Times New Roman"/>
                <w:sz w:val="20"/>
                <w:szCs w:val="20"/>
              </w:rPr>
              <w:t>2</w:t>
            </w:r>
            <w:r>
              <w:rPr>
                <w:rFonts w:ascii="Times New Roman" w:hAnsi="Times New Roman"/>
                <w:sz w:val="20"/>
                <w:szCs w:val="20"/>
                <w:lang w:val="en-US"/>
              </w:rPr>
              <w:t> </w:t>
            </w:r>
            <w:r>
              <w:rPr>
                <w:rFonts w:ascii="Times New Roman" w:hAnsi="Times New Roman"/>
                <w:sz w:val="20"/>
                <w:szCs w:val="20"/>
              </w:rPr>
              <w:t>219,7</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4600000210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3 279,0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4600000210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3 279,0</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СОЦИАЛЬНАЯ ПОЛИТИКА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10        00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17 </w:t>
            </w:r>
            <w:r>
              <w:rPr>
                <w:rFonts w:ascii="Times New Roman" w:hAnsi="Times New Roman"/>
                <w:b/>
                <w:bCs/>
                <w:sz w:val="20"/>
                <w:szCs w:val="20"/>
                <w:lang w:val="en-US"/>
              </w:rPr>
              <w:t>213</w:t>
            </w:r>
            <w:r>
              <w:rPr>
                <w:rFonts w:ascii="Times New Roman" w:hAnsi="Times New Roman"/>
                <w:b/>
                <w:bCs/>
                <w:sz w:val="20"/>
                <w:szCs w:val="20"/>
              </w:rPr>
              <w:t>,</w:t>
            </w:r>
            <w:r>
              <w:rPr>
                <w:rFonts w:ascii="Times New Roman" w:hAnsi="Times New Roman"/>
                <w:b/>
                <w:bCs/>
                <w:sz w:val="20"/>
                <w:szCs w:val="20"/>
                <w:lang w:val="en-US"/>
              </w:rPr>
              <w:t>1</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Социальное обеспечение населения</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10        03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2 018,3</w:t>
            </w:r>
          </w:p>
        </w:tc>
      </w:tr>
      <w:tr w:rsidR="001E2CDC">
        <w:trPr>
          <w:trHeight w:val="407"/>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proofErr w:type="gramStart"/>
            <w:r>
              <w:rPr>
                <w:rFonts w:ascii="Times New Roman" w:hAnsi="Times New Roman"/>
                <w:sz w:val="20"/>
                <w:szCs w:val="20"/>
              </w:rPr>
              <w:t>Расходы по назначению, выплате, перерасчету ежемесячной доплаты за стаж (общую продолжительность) работы (службы) в органах местного самоуправления, муниципальных органах муниципальных образований к страховой пенсии по старости, страховой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органах муниципальных образований (далее – доплата к пенсии), а также приостановлению, возобновлению, прекращению выплаты доплаты</w:t>
            </w:r>
            <w:proofErr w:type="gramEnd"/>
            <w:r>
              <w:rPr>
                <w:rFonts w:ascii="Times New Roman" w:hAnsi="Times New Roman"/>
                <w:sz w:val="20"/>
                <w:szCs w:val="20"/>
              </w:rPr>
              <w:t xml:space="preserve"> к пенсии в соответствии с </w:t>
            </w:r>
            <w:hyperlink r:id="rId13" w:history="1">
              <w:r>
                <w:rPr>
                  <w:rFonts w:ascii="Times New Roman" w:hAnsi="Times New Roman"/>
                  <w:sz w:val="20"/>
                  <w:szCs w:val="20"/>
                </w:rPr>
                <w:t>законом</w:t>
              </w:r>
            </w:hyperlink>
            <w:r>
              <w:rPr>
                <w:rFonts w:ascii="Times New Roman" w:hAnsi="Times New Roman"/>
                <w:sz w:val="20"/>
                <w:szCs w:val="20"/>
              </w:rPr>
              <w:t xml:space="preserve"> Санкт-Петербурга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5050000230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2 018,3</w:t>
            </w:r>
          </w:p>
        </w:tc>
      </w:tr>
      <w:tr w:rsidR="001E2CDC">
        <w:trPr>
          <w:trHeight w:val="407"/>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10        03</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5050000230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2 018,3</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Охрана семьи и детства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10       04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15 </w:t>
            </w:r>
            <w:r>
              <w:rPr>
                <w:rFonts w:ascii="Times New Roman" w:hAnsi="Times New Roman"/>
                <w:b/>
                <w:bCs/>
                <w:sz w:val="20"/>
                <w:szCs w:val="20"/>
                <w:lang w:val="en-US"/>
              </w:rPr>
              <w:t>194</w:t>
            </w:r>
            <w:r>
              <w:rPr>
                <w:rFonts w:ascii="Times New Roman" w:hAnsi="Times New Roman"/>
                <w:b/>
                <w:bCs/>
                <w:sz w:val="20"/>
                <w:szCs w:val="20"/>
              </w:rPr>
              <w:t>,</w:t>
            </w:r>
            <w:r>
              <w:rPr>
                <w:rFonts w:ascii="Times New Roman" w:hAnsi="Times New Roman"/>
                <w:b/>
                <w:bCs/>
                <w:sz w:val="20"/>
                <w:szCs w:val="20"/>
                <w:lang w:val="en-US"/>
              </w:rPr>
              <w:t>8</w:t>
            </w:r>
          </w:p>
        </w:tc>
      </w:tr>
      <w:tr w:rsidR="001E2CDC">
        <w:trPr>
          <w:trHeight w:val="36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0860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rPr>
              <w:t>11 </w:t>
            </w:r>
            <w:r>
              <w:rPr>
                <w:rFonts w:ascii="Times New Roman" w:hAnsi="Times New Roman"/>
                <w:b/>
                <w:sz w:val="20"/>
                <w:szCs w:val="20"/>
                <w:lang w:val="en-US"/>
              </w:rPr>
              <w:t>117</w:t>
            </w:r>
            <w:r>
              <w:rPr>
                <w:rFonts w:ascii="Times New Roman" w:hAnsi="Times New Roman"/>
                <w:b/>
                <w:sz w:val="20"/>
                <w:szCs w:val="20"/>
              </w:rPr>
              <w:t>,</w:t>
            </w:r>
            <w:r>
              <w:rPr>
                <w:rFonts w:ascii="Times New Roman" w:hAnsi="Times New Roman"/>
                <w:b/>
                <w:sz w:val="20"/>
                <w:szCs w:val="20"/>
                <w:lang w:val="en-US"/>
              </w:rPr>
              <w:t>8</w:t>
            </w:r>
          </w:p>
        </w:tc>
      </w:tr>
      <w:tr w:rsidR="001E2CDC">
        <w:trPr>
          <w:trHeight w:val="450"/>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0860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11 </w:t>
            </w:r>
            <w:r>
              <w:rPr>
                <w:rFonts w:ascii="Times New Roman" w:hAnsi="Times New Roman"/>
                <w:sz w:val="20"/>
                <w:szCs w:val="20"/>
                <w:lang w:val="en-US"/>
              </w:rPr>
              <w:t>117</w:t>
            </w:r>
            <w:r>
              <w:rPr>
                <w:rFonts w:ascii="Times New Roman" w:hAnsi="Times New Roman"/>
                <w:sz w:val="20"/>
                <w:szCs w:val="20"/>
              </w:rPr>
              <w:t>,</w:t>
            </w:r>
            <w:r>
              <w:rPr>
                <w:rFonts w:ascii="Times New Roman" w:hAnsi="Times New Roman"/>
                <w:sz w:val="20"/>
                <w:szCs w:val="20"/>
                <w:lang w:val="en-US"/>
              </w:rPr>
              <w:t>8</w:t>
            </w:r>
          </w:p>
        </w:tc>
      </w:tr>
      <w:tr w:rsidR="001E2CDC">
        <w:trPr>
          <w:trHeight w:val="377"/>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Pr>
                <w:rFonts w:ascii="Times New Roman" w:hAnsi="Times New Roman"/>
                <w:sz w:val="20"/>
                <w:szCs w:val="20"/>
              </w:rPr>
              <w:t xml:space="preserve"> Санкт-Петербурга</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0870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4 077,0</w:t>
            </w:r>
          </w:p>
        </w:tc>
      </w:tr>
      <w:tr w:rsidR="001E2CDC">
        <w:trPr>
          <w:trHeight w:val="496"/>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Социальное обеспечение и иные выплаты населению</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0870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p w:rsidR="001E2CDC" w:rsidRDefault="00916CB5">
            <w:pPr>
              <w:jc w:val="center"/>
              <w:rPr>
                <w:rFonts w:ascii="Times New Roman" w:hAnsi="Times New Roman"/>
                <w:sz w:val="20"/>
                <w:szCs w:val="20"/>
              </w:rPr>
            </w:pPr>
            <w:r>
              <w:rPr>
                <w:rFonts w:ascii="Times New Roman" w:hAnsi="Times New Roman"/>
                <w:sz w:val="20"/>
                <w:szCs w:val="20"/>
              </w:rPr>
              <w:t>300</w:t>
            </w:r>
          </w:p>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4 077,0</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 ФИЗИЧЕСКАЯ КУЛЬТУРА И СПОРТ</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11        00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 xml:space="preserve">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1 070,0</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Массовый спорт</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11        02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1 070,0</w:t>
            </w:r>
          </w:p>
        </w:tc>
      </w:tr>
      <w:tr w:rsidR="001E2CDC">
        <w:trPr>
          <w:trHeight w:val="540"/>
        </w:trPr>
        <w:tc>
          <w:tcPr>
            <w:tcW w:w="5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1123"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11        02</w:t>
            </w:r>
          </w:p>
        </w:tc>
        <w:tc>
          <w:tcPr>
            <w:tcW w:w="138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5120000240</w:t>
            </w:r>
          </w:p>
        </w:tc>
        <w:tc>
          <w:tcPr>
            <w:tcW w:w="97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27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1 070,0</w:t>
            </w:r>
          </w:p>
        </w:tc>
      </w:tr>
      <w:tr w:rsidR="001E2CDC">
        <w:trPr>
          <w:trHeight w:val="281"/>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5120000240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1 070,0</w:t>
            </w:r>
          </w:p>
        </w:tc>
      </w:tr>
      <w:tr w:rsidR="001E2CDC">
        <w:trPr>
          <w:trHeight w:val="25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СРЕДСТВА МАССОВОЙ ИНФОРМАЦИИ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12        00</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936,0</w:t>
            </w:r>
          </w:p>
        </w:tc>
      </w:tr>
      <w:tr w:rsidR="001E2CDC">
        <w:trPr>
          <w:trHeight w:val="225"/>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Периодическая печать и издательства</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12        02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936,0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4570000250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936,0</w:t>
            </w:r>
          </w:p>
        </w:tc>
      </w:tr>
      <w:tr w:rsidR="001E2CDC">
        <w:trPr>
          <w:trHeight w:val="450"/>
        </w:trPr>
        <w:tc>
          <w:tcPr>
            <w:tcW w:w="571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123" w:type="dxa"/>
            <w:gridSpan w:val="2"/>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12        02</w:t>
            </w:r>
          </w:p>
        </w:tc>
        <w:tc>
          <w:tcPr>
            <w:tcW w:w="138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4570000250</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936,0</w:t>
            </w:r>
          </w:p>
        </w:tc>
      </w:tr>
      <w:tr w:rsidR="001E2CDC">
        <w:trPr>
          <w:trHeight w:val="255"/>
        </w:trPr>
        <w:tc>
          <w:tcPr>
            <w:tcW w:w="5718"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И Т О Г О   </w:t>
            </w:r>
            <w:proofErr w:type="gramStart"/>
            <w:r>
              <w:rPr>
                <w:rFonts w:ascii="Times New Roman" w:hAnsi="Times New Roman"/>
                <w:b/>
                <w:bCs/>
                <w:sz w:val="20"/>
                <w:szCs w:val="20"/>
              </w:rPr>
              <w:t>Р</w:t>
            </w:r>
            <w:proofErr w:type="gramEnd"/>
            <w:r>
              <w:rPr>
                <w:rFonts w:ascii="Times New Roman" w:hAnsi="Times New Roman"/>
                <w:b/>
                <w:bCs/>
                <w:sz w:val="20"/>
                <w:szCs w:val="20"/>
              </w:rPr>
              <w:t xml:space="preserve"> А С Х О Д О В:</w:t>
            </w:r>
          </w:p>
        </w:tc>
        <w:tc>
          <w:tcPr>
            <w:tcW w:w="530"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593"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1388"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97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127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125 074,3</w:t>
            </w:r>
          </w:p>
        </w:tc>
      </w:tr>
    </w:tbl>
    <w:p w:rsidR="001E2CDC" w:rsidRDefault="001E2CDC">
      <w:pPr>
        <w:rPr>
          <w:rFonts w:hint="eastAsia"/>
          <w:b/>
          <w:bCs/>
        </w:rPr>
      </w:pPr>
    </w:p>
    <w:p w:rsidR="001E2CDC" w:rsidRDefault="00916CB5">
      <w:pPr>
        <w:pageBreakBefore/>
        <w:jc w:val="right"/>
        <w:rPr>
          <w:rFonts w:hint="eastAsia"/>
        </w:rPr>
      </w:pPr>
      <w:r>
        <w:rPr>
          <w:rFonts w:ascii="Times New Roman" w:hAnsi="Times New Roman"/>
        </w:rPr>
        <w:t>Приложение № 3</w:t>
      </w:r>
    </w:p>
    <w:p w:rsidR="001E2CDC" w:rsidRDefault="00916CB5">
      <w:pPr>
        <w:pStyle w:val="21"/>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1E2CDC" w:rsidRDefault="00916CB5">
      <w:pPr>
        <w:pStyle w:val="21"/>
        <w:jc w:val="right"/>
        <w:rPr>
          <w:sz w:val="20"/>
        </w:rPr>
      </w:pPr>
      <w:r>
        <w:rPr>
          <w:sz w:val="20"/>
        </w:rPr>
        <w:t>от ____.____.2017№ ____</w:t>
      </w:r>
    </w:p>
    <w:p w:rsidR="001E2CDC" w:rsidRDefault="001E2CDC">
      <w:pPr>
        <w:jc w:val="right"/>
        <w:rPr>
          <w:rFonts w:ascii="Times New Roman" w:hAnsi="Times New Roman"/>
        </w:rPr>
      </w:pPr>
    </w:p>
    <w:tbl>
      <w:tblPr>
        <w:tblW w:w="5000" w:type="pct"/>
        <w:tblInd w:w="-601" w:type="dxa"/>
        <w:tblLayout w:type="fixed"/>
        <w:tblCellMar>
          <w:left w:w="10" w:type="dxa"/>
          <w:right w:w="10" w:type="dxa"/>
        </w:tblCellMar>
        <w:tblLook w:val="0000" w:firstRow="0" w:lastRow="0" w:firstColumn="0" w:lastColumn="0" w:noHBand="0" w:noVBand="0"/>
      </w:tblPr>
      <w:tblGrid>
        <w:gridCol w:w="5445"/>
        <w:gridCol w:w="380"/>
        <w:gridCol w:w="327"/>
        <w:gridCol w:w="1069"/>
        <w:gridCol w:w="1338"/>
        <w:gridCol w:w="739"/>
        <w:gridCol w:w="1180"/>
      </w:tblGrid>
      <w:tr w:rsidR="001E2CDC">
        <w:trPr>
          <w:trHeight w:val="509"/>
        </w:trPr>
        <w:tc>
          <w:tcPr>
            <w:tcW w:w="10478" w:type="dxa"/>
            <w:gridSpan w:val="7"/>
            <w:vMerge w:val="restart"/>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Cs w:val="20"/>
              </w:rPr>
            </w:pPr>
            <w:r>
              <w:rPr>
                <w:rFonts w:ascii="Times New Roman" w:hAnsi="Times New Roman"/>
                <w:b/>
                <w:bCs/>
                <w:szCs w:val="20"/>
              </w:rPr>
              <w:t>Распределение бюджетных ассигнований местного бюджета</w:t>
            </w:r>
          </w:p>
          <w:p w:rsidR="001E2CDC" w:rsidRDefault="00916CB5">
            <w:pPr>
              <w:jc w:val="center"/>
              <w:rPr>
                <w:rFonts w:ascii="Times New Roman" w:hAnsi="Times New Roman"/>
                <w:b/>
                <w:bCs/>
                <w:szCs w:val="20"/>
              </w:rPr>
            </w:pPr>
            <w:r>
              <w:rPr>
                <w:rFonts w:ascii="Times New Roman" w:hAnsi="Times New Roman"/>
                <w:b/>
                <w:bCs/>
                <w:szCs w:val="20"/>
              </w:rPr>
              <w:t>внутригородского муниципального образования Санкт-Петербурга</w:t>
            </w:r>
          </w:p>
          <w:p w:rsidR="001E2CDC" w:rsidRDefault="00916CB5">
            <w:pPr>
              <w:jc w:val="center"/>
              <w:rPr>
                <w:rFonts w:hint="eastAsia"/>
              </w:rPr>
            </w:pPr>
            <w:r>
              <w:rPr>
                <w:rFonts w:ascii="Times New Roman" w:hAnsi="Times New Roman"/>
                <w:b/>
                <w:bCs/>
                <w:szCs w:val="20"/>
              </w:rPr>
              <w:t>Муниципальный округ № 15 на 2018 год</w:t>
            </w:r>
            <w:r>
              <w:rPr>
                <w:rFonts w:ascii="Times New Roman" w:hAnsi="Times New Roman"/>
                <w:szCs w:val="20"/>
              </w:rPr>
              <w:t xml:space="preserve"> </w:t>
            </w:r>
            <w:r>
              <w:rPr>
                <w:rFonts w:ascii="Times New Roman" w:hAnsi="Times New Roman"/>
                <w:b/>
                <w:szCs w:val="20"/>
              </w:rPr>
              <w:t>по разделам, подразделам, целевым статьям, группам (группам и подгруппам) видов расходов</w:t>
            </w:r>
          </w:p>
        </w:tc>
      </w:tr>
      <w:tr w:rsidR="001E2CDC">
        <w:trPr>
          <w:trHeight w:val="481"/>
        </w:trPr>
        <w:tc>
          <w:tcPr>
            <w:tcW w:w="10478" w:type="dxa"/>
            <w:gridSpan w:val="7"/>
            <w:vMerge/>
            <w:shd w:val="clear" w:color="auto" w:fill="auto"/>
            <w:tcMar>
              <w:top w:w="0" w:type="dxa"/>
              <w:left w:w="108" w:type="dxa"/>
              <w:bottom w:w="0" w:type="dxa"/>
              <w:right w:w="108" w:type="dxa"/>
            </w:tcMar>
            <w:vAlign w:val="center"/>
          </w:tcPr>
          <w:p w:rsidR="001E2CDC" w:rsidRDefault="001E2CDC">
            <w:pPr>
              <w:suppressAutoHyphens w:val="0"/>
              <w:rPr>
                <w:rFonts w:hint="eastAsia"/>
              </w:rPr>
            </w:pPr>
          </w:p>
        </w:tc>
      </w:tr>
      <w:tr w:rsidR="001E2CDC">
        <w:trPr>
          <w:trHeight w:val="481"/>
        </w:trPr>
        <w:tc>
          <w:tcPr>
            <w:tcW w:w="10478" w:type="dxa"/>
            <w:gridSpan w:val="7"/>
            <w:vMerge/>
            <w:shd w:val="clear" w:color="auto" w:fill="auto"/>
            <w:tcMar>
              <w:top w:w="0" w:type="dxa"/>
              <w:left w:w="108" w:type="dxa"/>
              <w:bottom w:w="0" w:type="dxa"/>
              <w:right w:w="108" w:type="dxa"/>
            </w:tcMar>
            <w:vAlign w:val="center"/>
          </w:tcPr>
          <w:p w:rsidR="001E2CDC" w:rsidRDefault="001E2CDC">
            <w:pPr>
              <w:suppressAutoHyphens w:val="0"/>
              <w:rPr>
                <w:rFonts w:hint="eastAsia"/>
              </w:rPr>
            </w:pPr>
          </w:p>
        </w:tc>
      </w:tr>
      <w:tr w:rsidR="001E2CDC">
        <w:trPr>
          <w:trHeight w:val="255"/>
        </w:trPr>
        <w:tc>
          <w:tcPr>
            <w:tcW w:w="10478" w:type="dxa"/>
            <w:gridSpan w:val="7"/>
            <w:tcBorders>
              <w:bottom w:val="single" w:sz="4" w:space="0" w:color="000000"/>
            </w:tcBorders>
            <w:shd w:val="clear" w:color="auto" w:fill="auto"/>
            <w:tcMar>
              <w:top w:w="0" w:type="dxa"/>
              <w:left w:w="108" w:type="dxa"/>
              <w:bottom w:w="0" w:type="dxa"/>
              <w:right w:w="108" w:type="dxa"/>
            </w:tcMar>
            <w:vAlign w:val="center"/>
          </w:tcPr>
          <w:p w:rsidR="001E2CDC" w:rsidRDefault="00916CB5">
            <w:pPr>
              <w:jc w:val="right"/>
              <w:rPr>
                <w:rFonts w:ascii="Times New Roman" w:hAnsi="Times New Roman"/>
                <w:sz w:val="20"/>
                <w:szCs w:val="20"/>
              </w:rPr>
            </w:pPr>
            <w:r>
              <w:rPr>
                <w:rFonts w:ascii="Times New Roman" w:hAnsi="Times New Roman"/>
                <w:sz w:val="20"/>
                <w:szCs w:val="20"/>
              </w:rPr>
              <w:t>(</w:t>
            </w:r>
            <w:proofErr w:type="spellStart"/>
            <w:r>
              <w:rPr>
                <w:rFonts w:ascii="Times New Roman" w:hAnsi="Times New Roman"/>
                <w:sz w:val="20"/>
                <w:szCs w:val="20"/>
              </w:rPr>
              <w:t>тыс</w:t>
            </w:r>
            <w:proofErr w:type="gramStart"/>
            <w:r>
              <w:rPr>
                <w:rFonts w:ascii="Times New Roman" w:hAnsi="Times New Roman"/>
                <w:sz w:val="20"/>
                <w:szCs w:val="20"/>
              </w:rPr>
              <w:t>.р</w:t>
            </w:r>
            <w:proofErr w:type="gramEnd"/>
            <w:r>
              <w:rPr>
                <w:rFonts w:ascii="Times New Roman" w:hAnsi="Times New Roman"/>
                <w:sz w:val="20"/>
                <w:szCs w:val="20"/>
              </w:rPr>
              <w:t>уб</w:t>
            </w:r>
            <w:proofErr w:type="spellEnd"/>
            <w:r>
              <w:rPr>
                <w:rFonts w:ascii="Times New Roman" w:hAnsi="Times New Roman"/>
                <w:sz w:val="20"/>
                <w:szCs w:val="20"/>
              </w:rPr>
              <w:t>.)</w:t>
            </w:r>
          </w:p>
        </w:tc>
      </w:tr>
      <w:tr w:rsidR="001E2CDC">
        <w:trPr>
          <w:trHeight w:val="103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Наименование расходов</w:t>
            </w:r>
          </w:p>
        </w:tc>
        <w:tc>
          <w:tcPr>
            <w:tcW w:w="1776" w:type="dxa"/>
            <w:gridSpan w:val="3"/>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раздела/подраздела</w:t>
            </w:r>
          </w:p>
        </w:tc>
        <w:tc>
          <w:tcPr>
            <w:tcW w:w="133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целевой статьи</w:t>
            </w:r>
          </w:p>
        </w:tc>
        <w:tc>
          <w:tcPr>
            <w:tcW w:w="7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Код вида расходов (группа)</w:t>
            </w:r>
          </w:p>
        </w:tc>
        <w:tc>
          <w:tcPr>
            <w:tcW w:w="118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Сумма</w:t>
            </w:r>
          </w:p>
        </w:tc>
      </w:tr>
      <w:tr w:rsidR="001E2CDC">
        <w:trPr>
          <w:trHeight w:val="40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Общегосударственные вопросы</w:t>
            </w:r>
          </w:p>
        </w:tc>
        <w:tc>
          <w:tcPr>
            <w:tcW w:w="1776" w:type="dxa"/>
            <w:gridSpan w:val="3"/>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01</w:t>
            </w:r>
          </w:p>
        </w:tc>
        <w:tc>
          <w:tcPr>
            <w:tcW w:w="133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bCs/>
                <w:sz w:val="20"/>
                <w:szCs w:val="20"/>
              </w:rPr>
            </w:pPr>
          </w:p>
        </w:tc>
        <w:tc>
          <w:tcPr>
            <w:tcW w:w="7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bCs/>
                <w:sz w:val="20"/>
                <w:szCs w:val="20"/>
              </w:rPr>
            </w:pPr>
          </w:p>
        </w:tc>
        <w:tc>
          <w:tcPr>
            <w:tcW w:w="118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27 649,1</w:t>
            </w:r>
          </w:p>
        </w:tc>
      </w:tr>
      <w:tr w:rsidR="001E2CDC">
        <w:trPr>
          <w:trHeight w:val="40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1776" w:type="dxa"/>
            <w:gridSpan w:val="3"/>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02</w:t>
            </w:r>
          </w:p>
        </w:tc>
        <w:tc>
          <w:tcPr>
            <w:tcW w:w="133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bCs/>
                <w:sz w:val="20"/>
                <w:szCs w:val="20"/>
              </w:rPr>
            </w:pPr>
          </w:p>
        </w:tc>
        <w:tc>
          <w:tcPr>
            <w:tcW w:w="7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bCs/>
                <w:sz w:val="20"/>
                <w:szCs w:val="20"/>
              </w:rPr>
            </w:pPr>
          </w:p>
        </w:tc>
        <w:tc>
          <w:tcPr>
            <w:tcW w:w="118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1 223,2</w:t>
            </w:r>
          </w:p>
        </w:tc>
      </w:tr>
      <w:tr w:rsidR="001E2CDC">
        <w:trPr>
          <w:trHeight w:val="343"/>
        </w:trPr>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Глава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0020000011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41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0020000011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41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6 176,8</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1 030,8</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1 030,8</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Расходы по компенсации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0020000023</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265,2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0020000023</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265,2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4 796,8</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3 997,3</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797,5</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0020000022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0920000440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84,0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0920000440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84,0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18 105,9</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Глава местной администрации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1 223,2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1 223,2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14 281,3</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0020000032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10 918,2</w:t>
            </w:r>
          </w:p>
        </w:tc>
      </w:tr>
      <w:tr w:rsidR="001E2CDC">
        <w:trPr>
          <w:trHeight w:val="450"/>
        </w:trPr>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государственных (муниципальных нужд)</w:t>
            </w:r>
          </w:p>
        </w:tc>
        <w:tc>
          <w:tcPr>
            <w:tcW w:w="1776" w:type="dxa"/>
            <w:gridSpan w:val="3"/>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0020000032</w:t>
            </w:r>
          </w:p>
        </w:tc>
        <w:tc>
          <w:tcPr>
            <w:tcW w:w="73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3 163,1</w:t>
            </w:r>
          </w:p>
        </w:tc>
      </w:tr>
      <w:tr w:rsidR="001E2CDC">
        <w:trPr>
          <w:trHeight w:val="450"/>
        </w:trPr>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776" w:type="dxa"/>
            <w:gridSpan w:val="3"/>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0020000032</w:t>
            </w:r>
          </w:p>
        </w:tc>
        <w:tc>
          <w:tcPr>
            <w:tcW w:w="73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18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Pr>
                <w:rFonts w:ascii="Times New Roman" w:hAnsi="Times New Roman"/>
                <w:sz w:val="20"/>
                <w:szCs w:val="20"/>
              </w:rPr>
              <w:t xml:space="preserve"> Санкт-Петербурга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09200</w:t>
            </w:r>
            <w:r>
              <w:rPr>
                <w:rFonts w:ascii="Times New Roman" w:hAnsi="Times New Roman"/>
                <w:sz w:val="20"/>
                <w:szCs w:val="20"/>
                <w:lang w:val="en-US"/>
              </w:rPr>
              <w:t>G</w:t>
            </w:r>
            <w:r>
              <w:rPr>
                <w:rFonts w:ascii="Times New Roman" w:hAnsi="Times New Roman"/>
                <w:sz w:val="20"/>
                <w:szCs w:val="20"/>
              </w:rPr>
              <w:t>0100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6,9</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09200</w:t>
            </w:r>
            <w:r>
              <w:rPr>
                <w:rFonts w:ascii="Times New Roman" w:hAnsi="Times New Roman"/>
                <w:sz w:val="20"/>
                <w:szCs w:val="20"/>
                <w:lang w:val="en-US"/>
              </w:rPr>
              <w:t>G</w:t>
            </w:r>
            <w:r>
              <w:rPr>
                <w:rFonts w:ascii="Times New Roman" w:hAnsi="Times New Roman"/>
                <w:sz w:val="20"/>
                <w:szCs w:val="20"/>
              </w:rPr>
              <w:t>0100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6,9</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2 594,5</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2 405,2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00200</w:t>
            </w:r>
            <w:r>
              <w:rPr>
                <w:rFonts w:ascii="Times New Roman" w:hAnsi="Times New Roman"/>
                <w:sz w:val="20"/>
                <w:szCs w:val="20"/>
                <w:lang w:val="en-US"/>
              </w:rPr>
              <w:t>G</w:t>
            </w:r>
            <w:r>
              <w:rPr>
                <w:rFonts w:ascii="Times New Roman" w:hAnsi="Times New Roman"/>
                <w:sz w:val="20"/>
                <w:szCs w:val="20"/>
              </w:rPr>
              <w:t>0850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189,3</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Резервные фонды</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200,0</w:t>
            </w:r>
          </w:p>
        </w:tc>
      </w:tr>
      <w:tr w:rsidR="001E2CDC">
        <w:trPr>
          <w:trHeight w:val="27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Резервный фонд местной администрации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0700000061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74"/>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Иные бюджетные ассигнования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0700000061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800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74"/>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Другие общегосударственные вопросы</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rPr>
              <w:t>1 943,2</w:t>
            </w:r>
          </w:p>
        </w:tc>
      </w:tr>
      <w:tr w:rsidR="001E2CDC">
        <w:trPr>
          <w:trHeight w:val="274"/>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Cs/>
                <w:sz w:val="20"/>
                <w:szCs w:val="20"/>
              </w:rPr>
            </w:pPr>
            <w:r>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0920000071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75,5</w:t>
            </w:r>
          </w:p>
        </w:tc>
      </w:tr>
      <w:tr w:rsidR="001E2CDC">
        <w:trPr>
          <w:trHeight w:val="274"/>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0920000071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75,5</w:t>
            </w:r>
          </w:p>
        </w:tc>
      </w:tr>
      <w:tr w:rsidR="001E2CDC">
        <w:trPr>
          <w:trHeight w:val="25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r>
              <w:rPr>
                <w:rFonts w:ascii="Times New Roman" w:hAnsi="Times New Roman"/>
                <w:bCs/>
                <w:sz w:val="20"/>
                <w:szCs w:val="20"/>
              </w:rPr>
              <w:t xml:space="preserve">по муниципальной программе </w:t>
            </w:r>
            <w:r>
              <w:rPr>
                <w:rFonts w:ascii="Times New Roman" w:hAnsi="Times New Roman"/>
                <w:sz w:val="20"/>
                <w:szCs w:val="20"/>
              </w:rPr>
              <w:t>по формированию муниципальных закупок, товаров, работ, услуг для обеспечения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0930000072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0930000072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r>
              <w:rPr>
                <w:rFonts w:ascii="Times New Roman" w:hAnsi="Times New Roman"/>
                <w:bCs/>
                <w:sz w:val="20"/>
                <w:szCs w:val="20"/>
              </w:rPr>
              <w:t xml:space="preserve">по муниципальной программе </w:t>
            </w:r>
            <w:r>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7950000490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512,7</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7950000490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512,7</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proofErr w:type="gramStart"/>
            <w:r>
              <w:rPr>
                <w:rFonts w:ascii="Times New Roman" w:hAnsi="Times New Roman"/>
                <w:bCs/>
                <w:sz w:val="20"/>
                <w:szCs w:val="20"/>
              </w:rPr>
              <w:t xml:space="preserve">по муниципальной программе </w:t>
            </w:r>
            <w:r>
              <w:rPr>
                <w:rFonts w:ascii="Times New Roman" w:hAnsi="Times New Roman"/>
                <w:sz w:val="20"/>
                <w:szCs w:val="20"/>
              </w:rPr>
              <w:t>по участию в деятельности по профилактике правонарушений в Санкт-Петербурге</w:t>
            </w:r>
            <w:proofErr w:type="gramEnd"/>
            <w:r>
              <w:rPr>
                <w:rFonts w:ascii="Times New Roman" w:hAnsi="Times New Roman"/>
                <w:sz w:val="20"/>
                <w:szCs w:val="20"/>
              </w:rPr>
              <w:t xml:space="preserve"> в формах и порядке, установленных законодательством Санкт-Петербурга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7960000510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7960000510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proofErr w:type="gramStart"/>
            <w:r>
              <w:rPr>
                <w:rFonts w:ascii="Times New Roman" w:hAnsi="Times New Roman"/>
                <w:sz w:val="20"/>
                <w:szCs w:val="20"/>
              </w:rPr>
              <w:t xml:space="preserve">Расходы </w:t>
            </w:r>
            <w:r>
              <w:rPr>
                <w:rFonts w:ascii="Times New Roman" w:hAnsi="Times New Roman"/>
                <w:bCs/>
                <w:sz w:val="20"/>
                <w:szCs w:val="20"/>
              </w:rPr>
              <w:t xml:space="preserve">по муниципальной программе </w:t>
            </w:r>
            <w:r>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Pr>
                <w:rFonts w:ascii="Times New Roman" w:hAnsi="Times New Roman"/>
                <w:i/>
                <w:sz w:val="20"/>
                <w:szCs w:val="20"/>
              </w:rPr>
              <w:t xml:space="preserve">  </w:t>
            </w:r>
            <w:proofErr w:type="gramEnd"/>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7970000520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1 265,0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7970000520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1 265,0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hint="eastAsia"/>
              </w:rPr>
            </w:pPr>
            <w:r>
              <w:rPr>
                <w:rFonts w:ascii="Times New Roman" w:hAnsi="Times New Roman"/>
                <w:sz w:val="20"/>
                <w:szCs w:val="20"/>
              </w:rPr>
              <w:t xml:space="preserve">Расходы </w:t>
            </w:r>
            <w:r>
              <w:rPr>
                <w:rFonts w:ascii="Times New Roman" w:hAnsi="Times New Roman"/>
                <w:bCs/>
                <w:sz w:val="20"/>
                <w:szCs w:val="20"/>
              </w:rPr>
              <w:t>по муниципальной программе</w:t>
            </w:r>
            <w:r>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Pr>
                <w:rFonts w:ascii="Times New Roman" w:hAnsi="Times New Roman"/>
                <w:sz w:val="20"/>
                <w:szCs w:val="20"/>
              </w:rPr>
              <w:t>психоактивных</w:t>
            </w:r>
            <w:proofErr w:type="spellEnd"/>
            <w:r>
              <w:rPr>
                <w:rFonts w:ascii="Times New Roman" w:hAnsi="Times New Roman"/>
                <w:sz w:val="20"/>
                <w:szCs w:val="20"/>
              </w:rPr>
              <w:t xml:space="preserve"> веществ, наркомании в Санкт-Петербурге</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7980000530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60,0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7980000530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по муниципальной программе по участию в реализации мероприятий по охране здоровья граждан от воздействия</w:t>
            </w:r>
            <w:proofErr w:type="gramEnd"/>
            <w:r>
              <w:rPr>
                <w:rFonts w:ascii="Times New Roman" w:hAnsi="Times New Roman"/>
                <w:sz w:val="20"/>
                <w:szCs w:val="20"/>
              </w:rPr>
              <w:t xml:space="preserve"> окружающего табачного дыма и последствий потребления табака на территории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7990000540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30,0</w:t>
            </w:r>
          </w:p>
        </w:tc>
      </w:tr>
      <w:tr w:rsidR="001E2CDC">
        <w:trPr>
          <w:trHeight w:val="26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01          13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7990000540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Национальная безопасность и правоохранительная деятельность</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238,8</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09</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238,8</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2190000080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210,0</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2190000080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210,0</w:t>
            </w:r>
          </w:p>
        </w:tc>
      </w:tr>
      <w:tr w:rsidR="001E2CDC">
        <w:trPr>
          <w:trHeight w:val="79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2200000090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28,8</w:t>
            </w:r>
          </w:p>
        </w:tc>
      </w:tr>
      <w:tr w:rsidR="001E2CDC">
        <w:trPr>
          <w:trHeight w:val="272"/>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03         09</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2200000090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28,8</w:t>
            </w:r>
          </w:p>
        </w:tc>
      </w:tr>
      <w:tr w:rsidR="001E2CDC">
        <w:trPr>
          <w:trHeight w:val="23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Жилищно-коммунальное хозяйство</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05</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59 317,0</w:t>
            </w:r>
          </w:p>
        </w:tc>
      </w:tr>
      <w:tr w:rsidR="001E2CDC">
        <w:trPr>
          <w:trHeight w:val="31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Благоустройство</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59 317,0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21 672,0</w:t>
            </w:r>
          </w:p>
        </w:tc>
      </w:tr>
      <w:tr w:rsidR="001E2CDC">
        <w:trPr>
          <w:trHeight w:val="23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21 672,0</w:t>
            </w:r>
          </w:p>
        </w:tc>
      </w:tr>
      <w:tr w:rsidR="001E2CDC">
        <w:trPr>
          <w:trHeight w:val="277"/>
        </w:trPr>
        <w:tc>
          <w:tcPr>
            <w:tcW w:w="5445"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7 000,0</w:t>
            </w:r>
          </w:p>
        </w:tc>
      </w:tr>
      <w:tr w:rsidR="001E2CDC">
        <w:trPr>
          <w:trHeight w:val="28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7 000,0</w:t>
            </w:r>
          </w:p>
        </w:tc>
      </w:tr>
      <w:tr w:rsidR="001E2CDC">
        <w:trPr>
          <w:trHeight w:val="27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6000000133</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1 878,0</w:t>
            </w:r>
          </w:p>
        </w:tc>
      </w:tr>
      <w:tr w:rsidR="001E2CDC">
        <w:trPr>
          <w:trHeight w:val="26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6000000133</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1 878,0</w:t>
            </w:r>
          </w:p>
        </w:tc>
      </w:tr>
      <w:tr w:rsidR="001E2CDC">
        <w:trPr>
          <w:trHeight w:val="67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6000000134</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100,0</w:t>
            </w:r>
          </w:p>
        </w:tc>
      </w:tr>
      <w:tr w:rsidR="001E2CDC">
        <w:trPr>
          <w:trHeight w:val="303"/>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6000000134</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100,0</w:t>
            </w:r>
          </w:p>
        </w:tc>
      </w:tr>
      <w:tr w:rsidR="001E2CDC">
        <w:trPr>
          <w:trHeight w:val="31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200,0</w:t>
            </w:r>
          </w:p>
        </w:tc>
      </w:tr>
      <w:tr w:rsidR="001E2CDC">
        <w:trPr>
          <w:trHeight w:val="34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6000000152</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Pr>
                <w:rFonts w:ascii="Times New Roman" w:hAnsi="Times New Roman"/>
                <w:sz w:val="20"/>
                <w:szCs w:val="20"/>
              </w:rPr>
              <w:t>насаждений</w:t>
            </w:r>
            <w:proofErr w:type="gramEnd"/>
            <w:r>
              <w:rPr>
                <w:rFonts w:ascii="Times New Roman" w:hAnsi="Times New Roman"/>
                <w:sz w:val="20"/>
                <w:szCs w:val="20"/>
              </w:rPr>
              <w:t xml:space="preserve"> на указанных территориях, утверждению перечней территорий зеленых насаждений общего пользования местного значения  </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18 356,0</w:t>
            </w:r>
          </w:p>
        </w:tc>
      </w:tr>
      <w:tr w:rsidR="001E2CDC">
        <w:trPr>
          <w:trHeight w:val="373"/>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6000000151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18 356,0</w:t>
            </w:r>
          </w:p>
        </w:tc>
      </w:tr>
      <w:tr w:rsidR="001E2CDC">
        <w:trPr>
          <w:trHeight w:val="33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6000000135</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5 911,0</w:t>
            </w:r>
          </w:p>
        </w:tc>
      </w:tr>
      <w:tr w:rsidR="001E2CDC">
        <w:trPr>
          <w:trHeight w:val="339"/>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6000000135</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5 911,0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обустройству и содержанию спортивных площадок</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xml:space="preserve"> 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6000000137</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4 000,0</w:t>
            </w:r>
          </w:p>
        </w:tc>
      </w:tr>
      <w:tr w:rsidR="001E2CDC">
        <w:trPr>
          <w:trHeight w:val="24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6000000137</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4 000,0</w:t>
            </w:r>
          </w:p>
        </w:tc>
      </w:tr>
      <w:tr w:rsidR="001E2CDC">
        <w:trPr>
          <w:trHeight w:val="273"/>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6000000136</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200,0</w:t>
            </w:r>
          </w:p>
        </w:tc>
      </w:tr>
      <w:tr w:rsidR="001E2CDC">
        <w:trPr>
          <w:trHeight w:val="27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6000000136</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200,0</w:t>
            </w:r>
          </w:p>
        </w:tc>
      </w:tr>
      <w:tr w:rsidR="001E2CDC">
        <w:trPr>
          <w:trHeight w:val="241"/>
        </w:trPr>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Образование</w:t>
            </w:r>
          </w:p>
        </w:tc>
        <w:tc>
          <w:tcPr>
            <w:tcW w:w="17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07</w:t>
            </w:r>
          </w:p>
        </w:tc>
        <w:tc>
          <w:tcPr>
            <w:tcW w:w="1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rPr>
              <w:t>3 151,6</w:t>
            </w:r>
          </w:p>
        </w:tc>
      </w:tr>
      <w:tr w:rsidR="001E2CDC">
        <w:trPr>
          <w:trHeight w:val="241"/>
        </w:trPr>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Профессиональная подготовка, переподготовка и повышение квалификации</w:t>
            </w:r>
          </w:p>
        </w:tc>
        <w:tc>
          <w:tcPr>
            <w:tcW w:w="17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05</w:t>
            </w:r>
          </w:p>
        </w:tc>
        <w:tc>
          <w:tcPr>
            <w:tcW w:w="1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264,7</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rPr>
                <w:rFonts w:ascii="Times New Roman" w:hAnsi="Times New Roman"/>
                <w:bCs/>
                <w:sz w:val="20"/>
                <w:szCs w:val="20"/>
              </w:rPr>
            </w:pPr>
            <w:proofErr w:type="gramStart"/>
            <w:r>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07           05</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4280000180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264,7</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Cs/>
                <w:sz w:val="20"/>
                <w:szCs w:val="20"/>
              </w:rPr>
            </w:pPr>
            <w:r>
              <w:rPr>
                <w:rFonts w:ascii="Times New Roman" w:hAnsi="Times New Roman"/>
                <w:bCs/>
                <w:sz w:val="20"/>
                <w:szCs w:val="20"/>
              </w:rPr>
              <w:t>0 7         05</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4280000180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264,7</w:t>
            </w:r>
          </w:p>
        </w:tc>
      </w:tr>
      <w:tr w:rsidR="001E2CDC">
        <w:trPr>
          <w:trHeight w:val="25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rPr>
                <w:rFonts w:ascii="Times New Roman" w:hAnsi="Times New Roman"/>
                <w:sz w:val="20"/>
                <w:szCs w:val="20"/>
              </w:rPr>
            </w:pPr>
            <w:r>
              <w:rPr>
                <w:rFonts w:ascii="Times New Roman" w:hAnsi="Times New Roman"/>
                <w:sz w:val="20"/>
                <w:szCs w:val="20"/>
              </w:rPr>
              <w:t>Молодежная политика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Cs/>
                <w:sz w:val="20"/>
                <w:szCs w:val="20"/>
              </w:rPr>
            </w:pPr>
            <w:r>
              <w:rPr>
                <w:rFonts w:ascii="Times New Roman" w:hAnsi="Times New Roman"/>
                <w:bCs/>
                <w:sz w:val="20"/>
                <w:szCs w:val="20"/>
              </w:rPr>
              <w:t xml:space="preserve">              07</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Cs/>
                <w:sz w:val="20"/>
                <w:szCs w:val="20"/>
              </w:rPr>
              <w:t>2 886,9</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07        07</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4310000191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712</w:t>
            </w:r>
            <w:r>
              <w:rPr>
                <w:rFonts w:ascii="Times New Roman" w:hAnsi="Times New Roman"/>
                <w:sz w:val="20"/>
                <w:szCs w:val="20"/>
              </w:rPr>
              <w:t>,</w:t>
            </w:r>
            <w:r>
              <w:rPr>
                <w:rFonts w:ascii="Times New Roman" w:hAnsi="Times New Roman"/>
                <w:sz w:val="20"/>
                <w:szCs w:val="20"/>
                <w:lang w:val="en-US"/>
              </w:rPr>
              <w:t>7</w:t>
            </w:r>
          </w:p>
        </w:tc>
      </w:tr>
      <w:tr w:rsidR="001E2CDC">
        <w:trPr>
          <w:trHeight w:val="32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07        07</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4310000191</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712</w:t>
            </w:r>
            <w:r>
              <w:rPr>
                <w:rFonts w:ascii="Times New Roman" w:hAnsi="Times New Roman"/>
                <w:sz w:val="20"/>
                <w:szCs w:val="20"/>
              </w:rPr>
              <w:t>,</w:t>
            </w:r>
            <w:r>
              <w:rPr>
                <w:rFonts w:ascii="Times New Roman" w:hAnsi="Times New Roman"/>
                <w:sz w:val="20"/>
                <w:szCs w:val="20"/>
                <w:lang w:val="en-US"/>
              </w:rPr>
              <w:t>7</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w:t>
            </w:r>
            <w:r>
              <w:rPr>
                <w:rFonts w:ascii="Times New Roman" w:hAnsi="Times New Roman"/>
                <w:sz w:val="20"/>
                <w:szCs w:val="20"/>
                <w:lang w:val="en-US"/>
              </w:rPr>
              <w:t>7</w:t>
            </w:r>
            <w:r>
              <w:rPr>
                <w:rFonts w:ascii="Times New Roman" w:hAnsi="Times New Roman"/>
                <w:sz w:val="20"/>
                <w:szCs w:val="20"/>
              </w:rPr>
              <w:t xml:space="preserve">         0</w:t>
            </w:r>
            <w:r>
              <w:rPr>
                <w:rFonts w:ascii="Times New Roman" w:hAnsi="Times New Roman"/>
                <w:sz w:val="20"/>
                <w:szCs w:val="20"/>
                <w:lang w:val="en-US"/>
              </w:rPr>
              <w:t>7</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lang w:val="en-US"/>
              </w:rPr>
            </w:pPr>
            <w:r>
              <w:rPr>
                <w:rFonts w:ascii="Times New Roman" w:hAnsi="Times New Roman"/>
                <w:sz w:val="20"/>
                <w:szCs w:val="20"/>
                <w:lang w:val="en-US"/>
              </w:rPr>
              <w:t>4310000560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2 174</w:t>
            </w:r>
            <w:r>
              <w:rPr>
                <w:rFonts w:ascii="Times New Roman" w:hAnsi="Times New Roman"/>
                <w:sz w:val="20"/>
                <w:szCs w:val="20"/>
              </w:rPr>
              <w:t>,</w:t>
            </w:r>
            <w:r>
              <w:rPr>
                <w:rFonts w:ascii="Times New Roman" w:hAnsi="Times New Roman"/>
                <w:sz w:val="20"/>
                <w:szCs w:val="20"/>
                <w:lang w:val="en-US"/>
              </w:rPr>
              <w:t>2</w:t>
            </w:r>
          </w:p>
        </w:tc>
      </w:tr>
      <w:tr w:rsidR="001E2CDC">
        <w:trPr>
          <w:trHeight w:val="34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0</w:t>
            </w:r>
            <w:r>
              <w:rPr>
                <w:rFonts w:ascii="Times New Roman" w:hAnsi="Times New Roman"/>
                <w:sz w:val="20"/>
                <w:szCs w:val="20"/>
                <w:lang w:val="en-US"/>
              </w:rPr>
              <w:t>7</w:t>
            </w:r>
            <w:r>
              <w:rPr>
                <w:rFonts w:ascii="Times New Roman" w:hAnsi="Times New Roman"/>
                <w:sz w:val="20"/>
                <w:szCs w:val="20"/>
              </w:rPr>
              <w:t xml:space="preserve">         0</w:t>
            </w:r>
            <w:r>
              <w:rPr>
                <w:rFonts w:ascii="Times New Roman" w:hAnsi="Times New Roman"/>
                <w:sz w:val="20"/>
                <w:szCs w:val="20"/>
                <w:lang w:val="en-US"/>
              </w:rPr>
              <w:t>7</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lang w:val="en-US"/>
              </w:rPr>
            </w:pPr>
            <w:r>
              <w:rPr>
                <w:rFonts w:ascii="Times New Roman" w:hAnsi="Times New Roman"/>
                <w:sz w:val="20"/>
                <w:szCs w:val="20"/>
                <w:lang w:val="en-US"/>
              </w:rPr>
              <w:t>4310000560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2 174</w:t>
            </w:r>
            <w:r>
              <w:rPr>
                <w:rFonts w:ascii="Times New Roman" w:hAnsi="Times New Roman"/>
                <w:sz w:val="20"/>
                <w:szCs w:val="20"/>
              </w:rPr>
              <w:t>,</w:t>
            </w:r>
            <w:r>
              <w:rPr>
                <w:rFonts w:ascii="Times New Roman" w:hAnsi="Times New Roman"/>
                <w:sz w:val="20"/>
                <w:szCs w:val="20"/>
                <w:lang w:val="en-US"/>
              </w:rPr>
              <w:t>2</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Культура, кинематография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08</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15 498,7</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Культура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12 219,7</w:t>
            </w:r>
          </w:p>
        </w:tc>
      </w:tr>
      <w:tr w:rsidR="001E2CDC">
        <w:trPr>
          <w:trHeight w:val="49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4500000200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12 219,7</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4500000200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lang w:val="en-US"/>
              </w:rPr>
              <w:t>15 498</w:t>
            </w:r>
            <w:r>
              <w:rPr>
                <w:rFonts w:ascii="Times New Roman" w:hAnsi="Times New Roman"/>
                <w:sz w:val="20"/>
                <w:szCs w:val="20"/>
              </w:rPr>
              <w:t>,7</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4600000210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3 279,0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08         01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4600000210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3 279,0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Социальная политика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10</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17 213,1</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Социальное обеспечение населения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2 018,3</w:t>
            </w:r>
          </w:p>
        </w:tc>
      </w:tr>
      <w:tr w:rsidR="001E2CDC">
        <w:trPr>
          <w:trHeight w:val="40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5050000230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2 018,3</w:t>
            </w:r>
          </w:p>
        </w:tc>
      </w:tr>
      <w:tr w:rsidR="001E2CDC">
        <w:trPr>
          <w:trHeight w:val="40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10          03</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5050000230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2 018,3</w:t>
            </w:r>
          </w:p>
        </w:tc>
      </w:tr>
      <w:tr w:rsidR="001E2CDC">
        <w:trPr>
          <w:trHeight w:val="40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Охрана семьи и детства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sz w:val="20"/>
                <w:szCs w:val="20"/>
              </w:rPr>
              <w:t>15 194,8</w:t>
            </w:r>
          </w:p>
        </w:tc>
      </w:tr>
      <w:tr w:rsidR="001E2CDC">
        <w:trPr>
          <w:trHeight w:val="365"/>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0860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11 </w:t>
            </w:r>
            <w:r>
              <w:rPr>
                <w:rFonts w:ascii="Times New Roman" w:hAnsi="Times New Roman"/>
                <w:sz w:val="20"/>
                <w:szCs w:val="20"/>
                <w:lang w:val="en-US"/>
              </w:rPr>
              <w:t>117</w:t>
            </w:r>
            <w:r>
              <w:rPr>
                <w:rFonts w:ascii="Times New Roman" w:hAnsi="Times New Roman"/>
                <w:sz w:val="20"/>
                <w:szCs w:val="20"/>
              </w:rPr>
              <w:t>,</w:t>
            </w:r>
            <w:r>
              <w:rPr>
                <w:rFonts w:ascii="Times New Roman" w:hAnsi="Times New Roman"/>
                <w:sz w:val="20"/>
                <w:szCs w:val="20"/>
                <w:lang w:val="en-US"/>
              </w:rPr>
              <w:t>8</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0860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300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11 </w:t>
            </w:r>
            <w:r>
              <w:rPr>
                <w:rFonts w:ascii="Times New Roman" w:hAnsi="Times New Roman"/>
                <w:sz w:val="20"/>
                <w:szCs w:val="20"/>
                <w:lang w:val="en-US"/>
              </w:rPr>
              <w:t>117</w:t>
            </w:r>
            <w:r>
              <w:rPr>
                <w:rFonts w:ascii="Times New Roman" w:hAnsi="Times New Roman"/>
                <w:sz w:val="20"/>
                <w:szCs w:val="20"/>
              </w:rPr>
              <w:t>,</w:t>
            </w:r>
            <w:r>
              <w:rPr>
                <w:rFonts w:ascii="Times New Roman" w:hAnsi="Times New Roman"/>
                <w:sz w:val="20"/>
                <w:szCs w:val="20"/>
                <w:lang w:val="en-US"/>
              </w:rPr>
              <w:t>8</w:t>
            </w:r>
          </w:p>
        </w:tc>
      </w:tr>
      <w:tr w:rsidR="001E2CDC">
        <w:trPr>
          <w:trHeight w:val="377"/>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Расходы </w:t>
            </w:r>
            <w:proofErr w:type="gramStart"/>
            <w:r>
              <w:rPr>
                <w:rFonts w:ascii="Times New Roman" w:hAnsi="Times New Roman"/>
                <w:sz w:val="20"/>
                <w:szCs w:val="20"/>
              </w:rPr>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Pr>
                <w:rFonts w:ascii="Times New Roman" w:hAnsi="Times New Roman"/>
                <w:sz w:val="20"/>
                <w:szCs w:val="20"/>
              </w:rPr>
              <w:t xml:space="preserve"> Санкт-Петербурга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0870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4 077,0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 Социальное обеспечение и иные выплаты населению</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10         04</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sz w:val="20"/>
                <w:szCs w:val="20"/>
              </w:rPr>
              <w:t>51100</w:t>
            </w:r>
            <w:r>
              <w:rPr>
                <w:rFonts w:ascii="Times New Roman" w:hAnsi="Times New Roman"/>
                <w:sz w:val="20"/>
                <w:szCs w:val="20"/>
                <w:lang w:val="en-US"/>
              </w:rPr>
              <w:t>G</w:t>
            </w:r>
            <w:r>
              <w:rPr>
                <w:rFonts w:ascii="Times New Roman" w:hAnsi="Times New Roman"/>
                <w:sz w:val="20"/>
                <w:szCs w:val="20"/>
              </w:rPr>
              <w:t>0870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p w:rsidR="001E2CDC" w:rsidRDefault="00916CB5">
            <w:pPr>
              <w:jc w:val="center"/>
              <w:rPr>
                <w:rFonts w:ascii="Times New Roman" w:hAnsi="Times New Roman"/>
                <w:sz w:val="20"/>
                <w:szCs w:val="20"/>
              </w:rPr>
            </w:pPr>
            <w:r>
              <w:rPr>
                <w:rFonts w:ascii="Times New Roman" w:hAnsi="Times New Roman"/>
                <w:sz w:val="20"/>
                <w:szCs w:val="20"/>
              </w:rPr>
              <w:t>300</w:t>
            </w:r>
          </w:p>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4 077,0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Физическая культура и спорт</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11</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1 070,0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Массовый спорт</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1 070,0</w:t>
            </w:r>
          </w:p>
        </w:tc>
      </w:tr>
      <w:tr w:rsidR="001E2CDC">
        <w:trPr>
          <w:trHeight w:val="54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5120000240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1 070,0</w:t>
            </w:r>
          </w:p>
        </w:tc>
      </w:tr>
      <w:tr w:rsidR="001E2CDC">
        <w:trPr>
          <w:trHeight w:val="28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11         02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5120000240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1 070,0</w:t>
            </w:r>
          </w:p>
        </w:tc>
      </w:tr>
      <w:tr w:rsidR="001E2CDC">
        <w:trPr>
          <w:trHeight w:val="28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sz w:val="20"/>
                <w:szCs w:val="20"/>
              </w:rPr>
            </w:pPr>
            <w:r>
              <w:rPr>
                <w:rFonts w:ascii="Times New Roman" w:hAnsi="Times New Roman"/>
                <w:b/>
                <w:sz w:val="20"/>
                <w:szCs w:val="20"/>
              </w:rPr>
              <w:t>Средства массовой информации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12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b/>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936,0</w:t>
            </w:r>
          </w:p>
        </w:tc>
      </w:tr>
      <w:tr w:rsidR="001E2CDC">
        <w:trPr>
          <w:trHeight w:val="281"/>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Периодическая печать  и издательства</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936,0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4570000250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jc w:val="center"/>
              <w:rPr>
                <w:rFonts w:ascii="Times New Roman" w:hAnsi="Times New Roman"/>
                <w:sz w:val="20"/>
                <w:szCs w:val="20"/>
              </w:rPr>
            </w:pP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936,0</w:t>
            </w:r>
          </w:p>
        </w:tc>
      </w:tr>
      <w:tr w:rsidR="001E2CDC">
        <w:trPr>
          <w:trHeight w:val="450"/>
        </w:trPr>
        <w:tc>
          <w:tcPr>
            <w:tcW w:w="544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Закупка товаров, работ и услуг для обеспечения государственных (муниципальных) нужд</w:t>
            </w:r>
          </w:p>
        </w:tc>
        <w:tc>
          <w:tcPr>
            <w:tcW w:w="1776" w:type="dxa"/>
            <w:gridSpan w:val="3"/>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12        02</w:t>
            </w:r>
          </w:p>
        </w:tc>
        <w:tc>
          <w:tcPr>
            <w:tcW w:w="1338"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4570000250</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200</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936,0</w:t>
            </w:r>
          </w:p>
        </w:tc>
      </w:tr>
      <w:tr w:rsidR="001E2CDC">
        <w:trPr>
          <w:trHeight w:val="255"/>
        </w:trPr>
        <w:tc>
          <w:tcPr>
            <w:tcW w:w="5825" w:type="dxa"/>
            <w:gridSpan w:val="2"/>
            <w:tcBorders>
              <w:left w:val="single" w:sz="4" w:space="0" w:color="000000"/>
              <w:bottom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 xml:space="preserve">И Т О Г О   </w:t>
            </w:r>
            <w:proofErr w:type="gramStart"/>
            <w:r>
              <w:rPr>
                <w:rFonts w:ascii="Times New Roman" w:hAnsi="Times New Roman"/>
                <w:b/>
                <w:bCs/>
                <w:sz w:val="20"/>
                <w:szCs w:val="20"/>
              </w:rPr>
              <w:t>Р</w:t>
            </w:r>
            <w:proofErr w:type="gramEnd"/>
            <w:r>
              <w:rPr>
                <w:rFonts w:ascii="Times New Roman" w:hAnsi="Times New Roman"/>
                <w:b/>
                <w:bCs/>
                <w:sz w:val="20"/>
                <w:szCs w:val="20"/>
              </w:rPr>
              <w:t xml:space="preserve"> А С Х О Д О В :</w:t>
            </w:r>
          </w:p>
        </w:tc>
        <w:tc>
          <w:tcPr>
            <w:tcW w:w="327"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1069"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1338" w:type="dxa"/>
            <w:tcBorders>
              <w:bottom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7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 </w:t>
            </w:r>
          </w:p>
        </w:tc>
        <w:tc>
          <w:tcPr>
            <w:tcW w:w="118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hint="eastAsia"/>
              </w:rPr>
            </w:pPr>
            <w:r>
              <w:rPr>
                <w:rFonts w:ascii="Times New Roman" w:hAnsi="Times New Roman"/>
                <w:b/>
                <w:bCs/>
                <w:sz w:val="20"/>
                <w:szCs w:val="20"/>
              </w:rPr>
              <w:t>125 074,3</w:t>
            </w:r>
          </w:p>
        </w:tc>
      </w:tr>
    </w:tbl>
    <w:p w:rsidR="001E2CDC" w:rsidRDefault="001E2CDC">
      <w:pPr>
        <w:pStyle w:val="21"/>
        <w:jc w:val="right"/>
        <w:rPr>
          <w:sz w:val="24"/>
          <w:szCs w:val="24"/>
        </w:rPr>
      </w:pPr>
    </w:p>
    <w:p w:rsidR="001E2CDC" w:rsidRDefault="00916CB5">
      <w:pPr>
        <w:pStyle w:val="21"/>
        <w:pageBreakBefore/>
        <w:jc w:val="right"/>
        <w:rPr>
          <w:sz w:val="24"/>
          <w:szCs w:val="24"/>
        </w:rPr>
      </w:pPr>
      <w:r>
        <w:rPr>
          <w:sz w:val="24"/>
          <w:szCs w:val="24"/>
        </w:rPr>
        <w:t>Приложение № 4</w:t>
      </w:r>
    </w:p>
    <w:p w:rsidR="001E2CDC" w:rsidRDefault="00916CB5">
      <w:pPr>
        <w:pStyle w:val="21"/>
        <w:jc w:val="right"/>
        <w:rPr>
          <w:sz w:val="24"/>
          <w:szCs w:val="24"/>
        </w:rPr>
      </w:pPr>
      <w:r>
        <w:rPr>
          <w:sz w:val="24"/>
          <w:szCs w:val="24"/>
        </w:rPr>
        <w:t xml:space="preserve">к Решению МС МО </w:t>
      </w:r>
      <w:proofErr w:type="spellStart"/>
      <w:proofErr w:type="gramStart"/>
      <w:r>
        <w:rPr>
          <w:sz w:val="24"/>
          <w:szCs w:val="24"/>
        </w:rPr>
        <w:t>МО</w:t>
      </w:r>
      <w:proofErr w:type="spellEnd"/>
      <w:proofErr w:type="gramEnd"/>
      <w:r>
        <w:rPr>
          <w:sz w:val="24"/>
          <w:szCs w:val="24"/>
        </w:rPr>
        <w:t xml:space="preserve"> № 15</w:t>
      </w:r>
    </w:p>
    <w:p w:rsidR="001E2CDC" w:rsidRDefault="00916CB5">
      <w:pPr>
        <w:pStyle w:val="21"/>
        <w:jc w:val="right"/>
        <w:rPr>
          <w:sz w:val="24"/>
          <w:szCs w:val="24"/>
        </w:rPr>
      </w:pPr>
      <w:r>
        <w:rPr>
          <w:sz w:val="24"/>
          <w:szCs w:val="24"/>
        </w:rPr>
        <w:t>от  ______.______.2017 года № ______</w:t>
      </w:r>
    </w:p>
    <w:p w:rsidR="001E2CDC" w:rsidRDefault="001E2CDC">
      <w:pPr>
        <w:pStyle w:val="21"/>
        <w:jc w:val="both"/>
        <w:rPr>
          <w:sz w:val="24"/>
          <w:szCs w:val="24"/>
        </w:rPr>
      </w:pPr>
    </w:p>
    <w:p w:rsidR="001E2CDC" w:rsidRDefault="001E2CDC">
      <w:pPr>
        <w:pStyle w:val="21"/>
        <w:jc w:val="both"/>
        <w:rPr>
          <w:sz w:val="24"/>
          <w:szCs w:val="24"/>
        </w:rPr>
      </w:pPr>
    </w:p>
    <w:p w:rsidR="001E2CDC" w:rsidRDefault="001E2CDC">
      <w:pPr>
        <w:jc w:val="center"/>
        <w:rPr>
          <w:rFonts w:ascii="Times New Roman" w:hAnsi="Times New Roman"/>
        </w:rPr>
      </w:pPr>
    </w:p>
    <w:p w:rsidR="001E2CDC" w:rsidRDefault="00916CB5">
      <w:pPr>
        <w:jc w:val="center"/>
        <w:rPr>
          <w:rFonts w:ascii="Times New Roman" w:hAnsi="Times New Roman"/>
          <w:b/>
          <w:bCs/>
          <w:szCs w:val="20"/>
        </w:rPr>
      </w:pPr>
      <w:r>
        <w:rPr>
          <w:rFonts w:ascii="Times New Roman" w:hAnsi="Times New Roman"/>
          <w:b/>
          <w:bCs/>
          <w:szCs w:val="20"/>
        </w:rPr>
        <w:t>Источники финансирования дефицита бюджета</w:t>
      </w:r>
    </w:p>
    <w:p w:rsidR="001E2CDC" w:rsidRDefault="00916CB5">
      <w:pPr>
        <w:jc w:val="center"/>
        <w:rPr>
          <w:rFonts w:ascii="Times New Roman" w:hAnsi="Times New Roman"/>
          <w:b/>
          <w:bCs/>
          <w:szCs w:val="20"/>
        </w:rPr>
      </w:pPr>
      <w:r>
        <w:rPr>
          <w:rFonts w:ascii="Times New Roman" w:hAnsi="Times New Roman"/>
          <w:b/>
          <w:bCs/>
          <w:szCs w:val="20"/>
        </w:rPr>
        <w:t>внутригородского муниципального образования Санкт-Петербурга</w:t>
      </w:r>
    </w:p>
    <w:p w:rsidR="001E2CDC" w:rsidRDefault="00916CB5">
      <w:pPr>
        <w:jc w:val="center"/>
        <w:rPr>
          <w:rFonts w:ascii="Times New Roman" w:hAnsi="Times New Roman"/>
          <w:b/>
          <w:bCs/>
          <w:szCs w:val="20"/>
        </w:rPr>
      </w:pPr>
      <w:r>
        <w:rPr>
          <w:rFonts w:ascii="Times New Roman" w:hAnsi="Times New Roman"/>
          <w:b/>
          <w:bCs/>
          <w:szCs w:val="20"/>
        </w:rPr>
        <w:t>Муниципальный округ № 15 на 2018 год</w:t>
      </w:r>
    </w:p>
    <w:p w:rsidR="001E2CDC" w:rsidRDefault="00916CB5">
      <w:pPr>
        <w:jc w:val="center"/>
        <w:rPr>
          <w:rFonts w:ascii="Times New Roman" w:hAnsi="Times New Roman"/>
          <w:b/>
          <w:bCs/>
          <w:szCs w:val="20"/>
        </w:rPr>
      </w:pPr>
      <w:r>
        <w:rPr>
          <w:rFonts w:ascii="Times New Roman" w:hAnsi="Times New Roman"/>
          <w:b/>
          <w:bCs/>
          <w:szCs w:val="20"/>
        </w:rPr>
        <w:t xml:space="preserve">по кодам </w:t>
      </w:r>
      <w:proofErr w:type="gramStart"/>
      <w:r>
        <w:rPr>
          <w:rFonts w:ascii="Times New Roman" w:hAnsi="Times New Roman"/>
          <w:b/>
          <w:bCs/>
          <w:szCs w:val="20"/>
        </w:rPr>
        <w:t>классификации источников финансирования дефицита бюджета</w:t>
      </w:r>
      <w:proofErr w:type="gramEnd"/>
    </w:p>
    <w:p w:rsidR="001E2CDC" w:rsidRDefault="001E2CDC">
      <w:pPr>
        <w:rPr>
          <w:rFonts w:ascii="Times New Roman" w:hAnsi="Times New Roman"/>
          <w:szCs w:val="20"/>
        </w:rPr>
      </w:pPr>
    </w:p>
    <w:p w:rsidR="001E2CDC" w:rsidRDefault="001E2CDC">
      <w:pPr>
        <w:rPr>
          <w:rFonts w:ascii="Times New Roman" w:hAnsi="Times New Roman"/>
          <w:sz w:val="20"/>
          <w:szCs w:val="20"/>
        </w:rPr>
      </w:pPr>
    </w:p>
    <w:tbl>
      <w:tblPr>
        <w:tblW w:w="4650" w:type="pct"/>
        <w:tblInd w:w="108" w:type="dxa"/>
        <w:tblLayout w:type="fixed"/>
        <w:tblCellMar>
          <w:left w:w="10" w:type="dxa"/>
          <w:right w:w="10" w:type="dxa"/>
        </w:tblCellMar>
        <w:tblLook w:val="0000" w:firstRow="0" w:lastRow="0" w:firstColumn="0" w:lastColumn="0" w:noHBand="0" w:noVBand="0"/>
      </w:tblPr>
      <w:tblGrid>
        <w:gridCol w:w="2639"/>
        <w:gridCol w:w="5412"/>
        <w:gridCol w:w="1694"/>
      </w:tblGrid>
      <w:tr w:rsidR="001E2CDC">
        <w:trPr>
          <w:trHeight w:val="475"/>
        </w:trPr>
        <w:tc>
          <w:tcPr>
            <w:tcW w:w="26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Код</w:t>
            </w:r>
          </w:p>
        </w:tc>
        <w:tc>
          <w:tcPr>
            <w:tcW w:w="541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Наименование</w:t>
            </w:r>
          </w:p>
        </w:tc>
        <w:tc>
          <w:tcPr>
            <w:tcW w:w="16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sz w:val="20"/>
                <w:szCs w:val="20"/>
              </w:rPr>
            </w:pPr>
            <w:r>
              <w:rPr>
                <w:rFonts w:ascii="Times New Roman" w:hAnsi="Times New Roman"/>
                <w:b/>
                <w:sz w:val="20"/>
                <w:szCs w:val="20"/>
              </w:rPr>
              <w:t>Сумма, утвержденная на год (</w:t>
            </w:r>
            <w:proofErr w:type="spellStart"/>
            <w:r>
              <w:rPr>
                <w:rFonts w:ascii="Times New Roman" w:hAnsi="Times New Roman"/>
                <w:b/>
                <w:sz w:val="20"/>
                <w:szCs w:val="20"/>
              </w:rPr>
              <w:t>тыс</w:t>
            </w:r>
            <w:proofErr w:type="gramStart"/>
            <w:r>
              <w:rPr>
                <w:rFonts w:ascii="Times New Roman" w:hAnsi="Times New Roman"/>
                <w:b/>
                <w:sz w:val="20"/>
                <w:szCs w:val="20"/>
              </w:rPr>
              <w:t>.р</w:t>
            </w:r>
            <w:proofErr w:type="gramEnd"/>
            <w:r>
              <w:rPr>
                <w:rFonts w:ascii="Times New Roman" w:hAnsi="Times New Roman"/>
                <w:b/>
                <w:sz w:val="20"/>
                <w:szCs w:val="20"/>
              </w:rPr>
              <w:t>уб</w:t>
            </w:r>
            <w:proofErr w:type="spellEnd"/>
            <w:r>
              <w:rPr>
                <w:rFonts w:ascii="Times New Roman" w:hAnsi="Times New Roman"/>
                <w:b/>
                <w:sz w:val="20"/>
                <w:szCs w:val="20"/>
              </w:rPr>
              <w:t>)</w:t>
            </w:r>
          </w:p>
        </w:tc>
      </w:tr>
      <w:tr w:rsidR="001E2CDC">
        <w:trPr>
          <w:trHeight w:val="498"/>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000 01 05 00 00 00 0000 000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b/>
                <w:bCs/>
                <w:sz w:val="20"/>
                <w:szCs w:val="20"/>
              </w:rPr>
            </w:pPr>
            <w:r>
              <w:rPr>
                <w:rFonts w:ascii="Times New Roman" w:hAnsi="Times New Roman"/>
                <w:b/>
                <w:bCs/>
                <w:sz w:val="20"/>
                <w:szCs w:val="20"/>
              </w:rPr>
              <w:t>Изменение остатков средств на счетах по учету средств бюджета</w:t>
            </w:r>
          </w:p>
        </w:tc>
        <w:tc>
          <w:tcPr>
            <w:tcW w:w="16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w:t>
            </w:r>
          </w:p>
        </w:tc>
      </w:tr>
      <w:tr w:rsidR="001E2CDC">
        <w:trPr>
          <w:trHeight w:val="354"/>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000 01 05 00 00 00 0000 500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Увеличение остатков средств бюджетов</w:t>
            </w:r>
          </w:p>
        </w:tc>
        <w:tc>
          <w:tcPr>
            <w:tcW w:w="16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125 074,3</w:t>
            </w:r>
          </w:p>
        </w:tc>
      </w:tr>
      <w:tr w:rsidR="001E2CDC">
        <w:trPr>
          <w:trHeight w:val="255"/>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000 01 05 02 00 00 0000 500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Увеличение прочих остатков средств бюджетов</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420"/>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000 01 05 02 01 00 0000 510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Увеличение прочих остатков денежных средств бюджетов</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768"/>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915 01 05 02 01 03 0000 510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Увеличение прочих </w:t>
            </w:r>
            <w:proofErr w:type="gramStart"/>
            <w:r>
              <w:rPr>
                <w:rFonts w:ascii="Times New Roman" w:hAnsi="Times New Roman"/>
                <w:sz w:val="20"/>
                <w:szCs w:val="20"/>
              </w:rPr>
              <w:t>остатков денежных средств бюджетов внутригородских муниципальных образований городов федерального значения</w:t>
            </w:r>
            <w:proofErr w:type="gramEnd"/>
            <w:r>
              <w:rPr>
                <w:rFonts w:ascii="Times New Roman" w:hAnsi="Times New Roman"/>
                <w:sz w:val="20"/>
                <w:szCs w:val="20"/>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255"/>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000 01 05 00 00 00 0000 600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Уменьшение остатков средств бюджетов</w:t>
            </w:r>
          </w:p>
        </w:tc>
        <w:tc>
          <w:tcPr>
            <w:tcW w:w="169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255"/>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000 01 05 02 00 00 0000 600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Уменьшение прочих остатков средств бюджетов</w:t>
            </w:r>
          </w:p>
        </w:tc>
        <w:tc>
          <w:tcPr>
            <w:tcW w:w="169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450"/>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000 01 05 02 01 00 0000 610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Уменьшение прочих остатков денежных средств бюджетов</w:t>
            </w:r>
          </w:p>
        </w:tc>
        <w:tc>
          <w:tcPr>
            <w:tcW w:w="169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571"/>
        </w:trPr>
        <w:tc>
          <w:tcPr>
            <w:tcW w:w="263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center"/>
              <w:rPr>
                <w:rFonts w:ascii="Times New Roman" w:hAnsi="Times New Roman"/>
                <w:sz w:val="20"/>
                <w:szCs w:val="20"/>
              </w:rPr>
            </w:pPr>
            <w:r>
              <w:rPr>
                <w:rFonts w:ascii="Times New Roman" w:hAnsi="Times New Roman"/>
                <w:sz w:val="20"/>
                <w:szCs w:val="20"/>
              </w:rPr>
              <w:t>915 01 05 02 01 03 0000 610</w:t>
            </w:r>
          </w:p>
        </w:tc>
        <w:tc>
          <w:tcPr>
            <w:tcW w:w="541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rPr>
                <w:rFonts w:ascii="Times New Roman" w:hAnsi="Times New Roman"/>
                <w:sz w:val="20"/>
                <w:szCs w:val="20"/>
              </w:rPr>
            </w:pPr>
            <w:r>
              <w:rPr>
                <w:rFonts w:ascii="Times New Roman" w:hAnsi="Times New Roman"/>
                <w:sz w:val="20"/>
                <w:szCs w:val="20"/>
              </w:rPr>
              <w:t xml:space="preserve">Уменьшение прочих </w:t>
            </w:r>
            <w:proofErr w:type="gramStart"/>
            <w:r>
              <w:rPr>
                <w:rFonts w:ascii="Times New Roman" w:hAnsi="Times New Roman"/>
                <w:sz w:val="20"/>
                <w:szCs w:val="20"/>
              </w:rPr>
              <w:t>остатков денежных средств бюджетов внутригородских муниципальных образований городов федерального значения</w:t>
            </w:r>
            <w:proofErr w:type="gramEnd"/>
            <w:r>
              <w:rPr>
                <w:rFonts w:ascii="Times New Roman" w:hAnsi="Times New Roman"/>
                <w:sz w:val="20"/>
                <w:szCs w:val="20"/>
              </w:rPr>
              <w:t>.</w:t>
            </w:r>
          </w:p>
        </w:tc>
        <w:tc>
          <w:tcPr>
            <w:tcW w:w="169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hint="eastAsia"/>
              </w:rPr>
            </w:pPr>
            <w:r>
              <w:rPr>
                <w:rFonts w:ascii="Times New Roman" w:hAnsi="Times New Roman"/>
                <w:sz w:val="20"/>
                <w:szCs w:val="20"/>
              </w:rPr>
              <w:t>125 074,3</w:t>
            </w:r>
          </w:p>
        </w:tc>
      </w:tr>
      <w:tr w:rsidR="001E2CDC">
        <w:trPr>
          <w:trHeight w:val="450"/>
        </w:trPr>
        <w:tc>
          <w:tcPr>
            <w:tcW w:w="805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Итого источников финансирования дефицита бюджета</w:t>
            </w:r>
          </w:p>
        </w:tc>
        <w:tc>
          <w:tcPr>
            <w:tcW w:w="16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E2CDC" w:rsidRDefault="00916CB5">
            <w:pPr>
              <w:jc w:val="center"/>
              <w:rPr>
                <w:rFonts w:ascii="Times New Roman" w:hAnsi="Times New Roman"/>
                <w:b/>
                <w:bCs/>
                <w:sz w:val="20"/>
                <w:szCs w:val="20"/>
              </w:rPr>
            </w:pPr>
            <w:r>
              <w:rPr>
                <w:rFonts w:ascii="Times New Roman" w:hAnsi="Times New Roman"/>
                <w:b/>
                <w:bCs/>
                <w:sz w:val="20"/>
                <w:szCs w:val="20"/>
              </w:rPr>
              <w:t>0,0</w:t>
            </w:r>
          </w:p>
        </w:tc>
      </w:tr>
    </w:tbl>
    <w:p w:rsidR="001E2CDC" w:rsidRDefault="001E2CDC">
      <w:pPr>
        <w:pStyle w:val="21"/>
        <w:jc w:val="both"/>
        <w:rPr>
          <w:sz w:val="20"/>
        </w:rPr>
      </w:pPr>
    </w:p>
    <w:p w:rsidR="001E2CDC" w:rsidRDefault="00916CB5">
      <w:pPr>
        <w:pStyle w:val="21"/>
        <w:pageBreakBefore/>
        <w:jc w:val="right"/>
      </w:pPr>
      <w:r>
        <w:rPr>
          <w:sz w:val="22"/>
          <w:szCs w:val="22"/>
        </w:rPr>
        <w:t>Приложение № 5</w:t>
      </w:r>
    </w:p>
    <w:p w:rsidR="001E2CDC" w:rsidRDefault="00916CB5">
      <w:pPr>
        <w:pStyle w:val="21"/>
        <w:jc w:val="right"/>
        <w:rPr>
          <w:sz w:val="22"/>
          <w:szCs w:val="22"/>
        </w:rPr>
      </w:pPr>
      <w:r>
        <w:rPr>
          <w:sz w:val="22"/>
          <w:szCs w:val="22"/>
        </w:rPr>
        <w:t xml:space="preserve">к Решению МС МО </w:t>
      </w:r>
      <w:proofErr w:type="spellStart"/>
      <w:proofErr w:type="gramStart"/>
      <w:r>
        <w:rPr>
          <w:sz w:val="22"/>
          <w:szCs w:val="22"/>
        </w:rPr>
        <w:t>МО</w:t>
      </w:r>
      <w:proofErr w:type="spellEnd"/>
      <w:proofErr w:type="gramEnd"/>
      <w:r>
        <w:rPr>
          <w:sz w:val="22"/>
          <w:szCs w:val="22"/>
        </w:rPr>
        <w:t xml:space="preserve"> № 15</w:t>
      </w:r>
    </w:p>
    <w:p w:rsidR="001E2CDC" w:rsidRDefault="00916CB5">
      <w:pPr>
        <w:pStyle w:val="21"/>
        <w:jc w:val="right"/>
        <w:rPr>
          <w:sz w:val="22"/>
          <w:szCs w:val="22"/>
        </w:rPr>
      </w:pPr>
      <w:r>
        <w:rPr>
          <w:sz w:val="22"/>
          <w:szCs w:val="22"/>
        </w:rPr>
        <w:t>от ___.____.2017 №______</w:t>
      </w:r>
    </w:p>
    <w:p w:rsidR="001E2CDC" w:rsidRDefault="00916CB5">
      <w:pPr>
        <w:jc w:val="center"/>
        <w:rPr>
          <w:rFonts w:hint="eastAsia"/>
        </w:rPr>
      </w:pPr>
      <w:r>
        <w:rPr>
          <w:rFonts w:ascii="Times New Roman" w:hAnsi="Times New Roman"/>
          <w:b/>
          <w:smallCaps/>
          <w:sz w:val="20"/>
          <w:szCs w:val="20"/>
        </w:rPr>
        <w:t xml:space="preserve"> </w:t>
      </w:r>
    </w:p>
    <w:p w:rsidR="001E2CDC" w:rsidRDefault="00916CB5">
      <w:pPr>
        <w:pStyle w:val="ConsPlusNormal"/>
        <w:ind w:left="-180" w:right="461"/>
        <w:jc w:val="center"/>
      </w:pPr>
      <w:r>
        <w:rPr>
          <w:caps/>
        </w:rPr>
        <w:t>Перечень</w:t>
      </w:r>
      <w:r>
        <w:rPr>
          <w:caps/>
        </w:rPr>
        <w:br/>
      </w:r>
      <w:r>
        <w:t>главных администраторов доходов бюджета внутригородского</w:t>
      </w:r>
    </w:p>
    <w:p w:rsidR="001E2CDC" w:rsidRDefault="00916CB5">
      <w:pPr>
        <w:pStyle w:val="ConsPlusNormal"/>
        <w:ind w:left="-180" w:right="461"/>
        <w:jc w:val="center"/>
      </w:pPr>
      <w:r>
        <w:t>муниципального образования Санкт-Петербурга Муниципальный округ № 15</w:t>
      </w:r>
    </w:p>
    <w:p w:rsidR="001E2CDC" w:rsidRDefault="00916CB5">
      <w:pPr>
        <w:pStyle w:val="ConsPlusNormal"/>
        <w:ind w:left="-180" w:right="461"/>
        <w:jc w:val="center"/>
      </w:pPr>
      <w:r>
        <w:t>и закрепляемые за ними виды</w:t>
      </w:r>
    </w:p>
    <w:p w:rsidR="001E2CDC" w:rsidRDefault="00916CB5">
      <w:pPr>
        <w:pStyle w:val="ConsPlusNormal"/>
        <w:ind w:left="-180" w:right="461"/>
        <w:jc w:val="center"/>
      </w:pPr>
      <w:r>
        <w:t>(подвиды) доходов</w:t>
      </w:r>
    </w:p>
    <w:p w:rsidR="001E2CDC" w:rsidRDefault="001E2CDC">
      <w:pPr>
        <w:jc w:val="center"/>
        <w:rPr>
          <w:rFonts w:hint="eastAsia"/>
          <w:b/>
        </w:rPr>
      </w:pPr>
    </w:p>
    <w:tbl>
      <w:tblPr>
        <w:tblW w:w="9819" w:type="dxa"/>
        <w:tblInd w:w="-72" w:type="dxa"/>
        <w:tblLayout w:type="fixed"/>
        <w:tblCellMar>
          <w:left w:w="10" w:type="dxa"/>
          <w:right w:w="10" w:type="dxa"/>
        </w:tblCellMar>
        <w:tblLook w:val="0000" w:firstRow="0" w:lastRow="0" w:firstColumn="0" w:lastColumn="0" w:noHBand="0" w:noVBand="0"/>
      </w:tblPr>
      <w:tblGrid>
        <w:gridCol w:w="1173"/>
        <w:gridCol w:w="3118"/>
        <w:gridCol w:w="5528"/>
      </w:tblGrid>
      <w:tr w:rsidR="001E2CDC">
        <w:trPr>
          <w:cantSplit/>
          <w:trHeight w:val="268"/>
        </w:trPr>
        <w:tc>
          <w:tcPr>
            <w:tcW w:w="42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Код бюджетной классификации</w:t>
            </w:r>
            <w:r>
              <w:rPr>
                <w:rFonts w:ascii="Times New Roman" w:hAnsi="Times New Roman"/>
                <w:b/>
                <w:sz w:val="20"/>
                <w:szCs w:val="20"/>
              </w:rPr>
              <w:br/>
              <w:t>Российской Федерации</w:t>
            </w:r>
          </w:p>
        </w:tc>
        <w:tc>
          <w:tcPr>
            <w:tcW w:w="55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pStyle w:val="2"/>
              <w:rPr>
                <w:sz w:val="20"/>
              </w:rPr>
            </w:pPr>
            <w:r>
              <w:rPr>
                <w:sz w:val="20"/>
              </w:rPr>
              <w:t>Наименование</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 xml:space="preserve">главного </w:t>
            </w:r>
            <w:proofErr w:type="spellStart"/>
            <w:proofErr w:type="gramStart"/>
            <w:r>
              <w:rPr>
                <w:rFonts w:ascii="Times New Roman" w:hAnsi="Times New Roman"/>
                <w:b/>
                <w:sz w:val="20"/>
                <w:szCs w:val="20"/>
              </w:rPr>
              <w:t>админи-стратора</w:t>
            </w:r>
            <w:proofErr w:type="spellEnd"/>
            <w:proofErr w:type="gramEnd"/>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доходов бюджета внутригородского муниципального образования Санкт-Петербурга Муниципальный округ № 15</w:t>
            </w:r>
          </w:p>
        </w:tc>
        <w:tc>
          <w:tcPr>
            <w:tcW w:w="55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suppressAutoHyphens w:val="0"/>
              <w:rPr>
                <w:rFonts w:hint="eastAsia"/>
              </w:rPr>
            </w:pPr>
          </w:p>
        </w:tc>
      </w:tr>
      <w:tr w:rsidR="001E2CDC">
        <w:trPr>
          <w:cantSplit/>
        </w:trPr>
        <w:tc>
          <w:tcPr>
            <w:tcW w:w="1173" w:type="dxa"/>
            <w:tcBorders>
              <w:top w:val="single" w:sz="4" w:space="0" w:color="000000"/>
              <w:bottom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c>
          <w:tcPr>
            <w:tcW w:w="3118" w:type="dxa"/>
            <w:tcBorders>
              <w:top w:val="single" w:sz="4" w:space="0" w:color="000000"/>
              <w:bottom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c>
          <w:tcPr>
            <w:tcW w:w="5528" w:type="dxa"/>
            <w:tcBorders>
              <w:top w:val="single" w:sz="4" w:space="0" w:color="000000"/>
              <w:bottom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Федеральная налоговая служба</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1 05 01010 01 0000 110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1 05 01020 01 0000 110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1 05 01050 01 0000 110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Минимальный налог, зачисляемый в бюджеты</w:t>
            </w:r>
          </w:p>
          <w:p w:rsidR="001E2CDC" w:rsidRDefault="00916CB5">
            <w:pPr>
              <w:jc w:val="center"/>
              <w:rPr>
                <w:rFonts w:ascii="Times New Roman" w:hAnsi="Times New Roman"/>
                <w:sz w:val="20"/>
                <w:szCs w:val="20"/>
              </w:rPr>
            </w:pPr>
            <w:r>
              <w:rPr>
                <w:rFonts w:ascii="Times New Roman" w:hAnsi="Times New Roman"/>
                <w:sz w:val="20"/>
                <w:szCs w:val="20"/>
              </w:rPr>
              <w:t>субъектов Российской Федерации</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1 05 02000 02 0000 110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 xml:space="preserve">Единый налог на вмененный доход </w:t>
            </w:r>
            <w:proofErr w:type="gramStart"/>
            <w:r>
              <w:rPr>
                <w:rFonts w:ascii="Times New Roman" w:hAnsi="Times New Roman"/>
                <w:sz w:val="20"/>
                <w:szCs w:val="20"/>
              </w:rPr>
              <w:t>для</w:t>
            </w:r>
            <w:proofErr w:type="gramEnd"/>
          </w:p>
          <w:p w:rsidR="001E2CDC" w:rsidRDefault="00916CB5">
            <w:pPr>
              <w:jc w:val="center"/>
              <w:rPr>
                <w:rFonts w:ascii="Times New Roman" w:hAnsi="Times New Roman"/>
                <w:sz w:val="20"/>
                <w:szCs w:val="20"/>
              </w:rPr>
            </w:pPr>
            <w:r>
              <w:rPr>
                <w:rFonts w:ascii="Times New Roman" w:hAnsi="Times New Roman"/>
                <w:sz w:val="20"/>
                <w:szCs w:val="20"/>
              </w:rPr>
              <w:t>отдельных видов деятельности</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1 05 04030 02 0000 110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Налог, взимаемый в связи с применением патентной системы налогообложения, зачисляемый в бюджеты городов федерального значения</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182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1 09 04040 01 0000 110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Налог с имущества, переходящего в порядке</w:t>
            </w:r>
          </w:p>
          <w:p w:rsidR="001E2CDC" w:rsidRDefault="00916CB5">
            <w:pPr>
              <w:jc w:val="center"/>
              <w:rPr>
                <w:rFonts w:ascii="Times New Roman" w:hAnsi="Times New Roman"/>
                <w:sz w:val="20"/>
                <w:szCs w:val="20"/>
              </w:rPr>
            </w:pPr>
            <w:r>
              <w:rPr>
                <w:rFonts w:ascii="Times New Roman" w:hAnsi="Times New Roman"/>
                <w:sz w:val="20"/>
                <w:szCs w:val="20"/>
              </w:rPr>
              <w:t>наследования или дарения</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806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spacing w:before="60" w:after="60"/>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Государственная административно-техническая инспекция</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806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807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spacing w:before="60" w:after="60"/>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 xml:space="preserve">Государственная жилищная инспекция </w:t>
            </w:r>
            <w:r>
              <w:rPr>
                <w:rFonts w:ascii="Times New Roman" w:hAnsi="Times New Roman"/>
                <w:b/>
                <w:sz w:val="20"/>
                <w:szCs w:val="20"/>
              </w:rPr>
              <w:br/>
              <w:t>Санкт-Петербурга</w:t>
            </w:r>
          </w:p>
        </w:tc>
      </w:tr>
      <w:tr w:rsidR="001E2CDC">
        <w:trPr>
          <w:cantSplit/>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807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848</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spacing w:before="60" w:after="60"/>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Администрация Выборгского района</w:t>
            </w:r>
            <w:r>
              <w:rPr>
                <w:rFonts w:ascii="Times New Roman" w:hAnsi="Times New Roman"/>
                <w:b/>
                <w:sz w:val="20"/>
                <w:szCs w:val="20"/>
              </w:rPr>
              <w:br/>
              <w:t>Санкт-Петербурга</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848</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848</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1 16 90030 03 0200 140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Штрафы за административные правонарушения в области предпринимательской деятельности, предусмотренные статьей 44 Закона Санкт-Петербурга «Об административных правонарушениях в Санкт-Петербурге»</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824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bCs/>
                <w:sz w:val="20"/>
                <w:szCs w:val="20"/>
              </w:rPr>
            </w:pPr>
            <w:r>
              <w:rPr>
                <w:rFonts w:ascii="Times New Roman" w:hAnsi="Times New Roman"/>
                <w:b/>
                <w:bCs/>
                <w:sz w:val="20"/>
                <w:szCs w:val="20"/>
              </w:rPr>
              <w:t>Комитет по печати и взаимодействию со средствами массовой информации</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824</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1 16 90030 03 0100 140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867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spacing w:before="60" w:after="60"/>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spacing w:before="60" w:after="60"/>
              <w:jc w:val="center"/>
              <w:rPr>
                <w:rFonts w:ascii="Times New Roman" w:hAnsi="Times New Roman"/>
                <w:b/>
                <w:sz w:val="20"/>
                <w:szCs w:val="20"/>
              </w:rPr>
            </w:pPr>
            <w:r>
              <w:rPr>
                <w:rFonts w:ascii="Times New Roman" w:hAnsi="Times New Roman"/>
                <w:b/>
                <w:sz w:val="20"/>
                <w:szCs w:val="20"/>
              </w:rPr>
              <w:t xml:space="preserve">Комитет по благоустройству </w:t>
            </w:r>
            <w:r>
              <w:rPr>
                <w:rFonts w:ascii="Times New Roman" w:hAnsi="Times New Roman"/>
                <w:b/>
                <w:sz w:val="20"/>
                <w:szCs w:val="20"/>
              </w:rPr>
              <w:br/>
              <w:t>Санкт-Петербурга</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867</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1 13 02993 03 0100 130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Cs/>
                <w:sz w:val="20"/>
                <w:szCs w:val="20"/>
              </w:rPr>
            </w:pPr>
            <w:r>
              <w:rPr>
                <w:rFonts w:ascii="Times New Roman" w:hAnsi="Times New Roman"/>
                <w:bCs/>
                <w:sz w:val="20"/>
                <w:szCs w:val="20"/>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jc w:val="center"/>
              <w:rPr>
                <w:rFonts w:ascii="Times New Roman" w:hAnsi="Times New Roman"/>
                <w:b/>
                <w:sz w:val="20"/>
                <w:szCs w:val="20"/>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b/>
                <w:sz w:val="20"/>
                <w:szCs w:val="20"/>
              </w:rPr>
            </w:pPr>
            <w:r>
              <w:rPr>
                <w:rFonts w:ascii="Times New Roman" w:hAnsi="Times New Roman"/>
                <w:b/>
                <w:sz w:val="20"/>
                <w:szCs w:val="20"/>
              </w:rPr>
              <w:t>Местная Администрация внутригородского муниципального образования Муниципальный округ № 15</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1 13 02993 03 0200 130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Другие виды прочих доходов от компенсации затрат бюджетов внутригородских муниципальных образований Санкт-Петербурга</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1 17 05030 03 0000 180</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Прочие неналоговые доходы бюджетов внутригородских муниципальных образований городов федерального значения</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2 02 30024 03 0100 151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2 02 30024 03 0200 151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выполнение отдельного государственного полномочия Санкт-Петербурга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2 02 30027 03 0200 151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r>
      <w:tr w:rsidR="001E2CDC">
        <w:trPr>
          <w:cantSplit/>
          <w:trHeight w:val="694"/>
        </w:trPr>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915</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2 02 30027 03 0200 151</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r>
    </w:tbl>
    <w:p w:rsidR="001E2CDC" w:rsidRDefault="001E2CDC">
      <w:pPr>
        <w:rPr>
          <w:rFonts w:ascii="Times New Roman" w:hAnsi="Times New Roman"/>
          <w:sz w:val="20"/>
          <w:szCs w:val="20"/>
        </w:rPr>
      </w:pPr>
    </w:p>
    <w:p w:rsidR="001E2CDC" w:rsidRDefault="001E2CDC">
      <w:pPr>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1E2CDC">
      <w:pPr>
        <w:jc w:val="right"/>
        <w:rPr>
          <w:rFonts w:ascii="Times New Roman" w:hAnsi="Times New Roman"/>
        </w:rPr>
      </w:pPr>
    </w:p>
    <w:p w:rsidR="001E2CDC" w:rsidRDefault="00916CB5">
      <w:pPr>
        <w:jc w:val="right"/>
        <w:rPr>
          <w:rFonts w:ascii="Times New Roman" w:hAnsi="Times New Roman"/>
        </w:rPr>
      </w:pPr>
      <w:r>
        <w:rPr>
          <w:rFonts w:ascii="Times New Roman" w:hAnsi="Times New Roman"/>
        </w:rPr>
        <w:t>Приложение № 6</w:t>
      </w:r>
    </w:p>
    <w:p w:rsidR="001E2CDC" w:rsidRDefault="00916CB5">
      <w:pPr>
        <w:pStyle w:val="21"/>
        <w:jc w:val="right"/>
        <w:rPr>
          <w:sz w:val="22"/>
          <w:szCs w:val="22"/>
        </w:rPr>
      </w:pPr>
      <w:r>
        <w:rPr>
          <w:sz w:val="22"/>
          <w:szCs w:val="22"/>
        </w:rPr>
        <w:t xml:space="preserve">к Решению МС МО </w:t>
      </w:r>
      <w:proofErr w:type="spellStart"/>
      <w:proofErr w:type="gramStart"/>
      <w:r>
        <w:rPr>
          <w:sz w:val="22"/>
          <w:szCs w:val="22"/>
        </w:rPr>
        <w:t>МО</w:t>
      </w:r>
      <w:proofErr w:type="spellEnd"/>
      <w:proofErr w:type="gramEnd"/>
      <w:r>
        <w:rPr>
          <w:sz w:val="22"/>
          <w:szCs w:val="22"/>
        </w:rPr>
        <w:t xml:space="preserve"> № 15</w:t>
      </w:r>
    </w:p>
    <w:p w:rsidR="001E2CDC" w:rsidRDefault="00916CB5">
      <w:pPr>
        <w:pStyle w:val="21"/>
        <w:jc w:val="right"/>
        <w:rPr>
          <w:sz w:val="22"/>
          <w:szCs w:val="22"/>
        </w:rPr>
      </w:pPr>
      <w:r>
        <w:rPr>
          <w:sz w:val="22"/>
          <w:szCs w:val="22"/>
        </w:rPr>
        <w:t>от  _____._____.2017 года № ______</w:t>
      </w:r>
    </w:p>
    <w:p w:rsidR="001E2CDC" w:rsidRDefault="001E2CDC">
      <w:pPr>
        <w:pStyle w:val="21"/>
        <w:jc w:val="both"/>
        <w:rPr>
          <w:sz w:val="20"/>
        </w:rPr>
      </w:pPr>
    </w:p>
    <w:p w:rsidR="001E2CDC" w:rsidRDefault="001E2CDC">
      <w:pPr>
        <w:pStyle w:val="21"/>
        <w:jc w:val="both"/>
        <w:rPr>
          <w:sz w:val="24"/>
          <w:szCs w:val="24"/>
        </w:rPr>
      </w:pPr>
    </w:p>
    <w:p w:rsidR="001E2CDC" w:rsidRDefault="001E2CDC">
      <w:pPr>
        <w:pStyle w:val="21"/>
        <w:jc w:val="center"/>
        <w:rPr>
          <w:sz w:val="24"/>
          <w:szCs w:val="24"/>
        </w:rPr>
      </w:pPr>
    </w:p>
    <w:p w:rsidR="001E2CDC" w:rsidRDefault="00916CB5">
      <w:pPr>
        <w:pStyle w:val="21"/>
        <w:jc w:val="center"/>
        <w:rPr>
          <w:b/>
          <w:smallCaps/>
          <w:sz w:val="24"/>
          <w:szCs w:val="24"/>
        </w:rPr>
      </w:pPr>
      <w:r>
        <w:rPr>
          <w:b/>
          <w:smallCaps/>
          <w:sz w:val="24"/>
          <w:szCs w:val="24"/>
        </w:rPr>
        <w:t>ПЕРЕЧЕНЬ</w:t>
      </w:r>
    </w:p>
    <w:p w:rsidR="001E2CDC" w:rsidRDefault="00916CB5">
      <w:pPr>
        <w:pStyle w:val="21"/>
        <w:jc w:val="center"/>
        <w:rPr>
          <w:b/>
          <w:smallCaps/>
          <w:sz w:val="24"/>
          <w:szCs w:val="24"/>
        </w:rPr>
      </w:pPr>
      <w:r>
        <w:rPr>
          <w:b/>
          <w:smallCaps/>
          <w:sz w:val="24"/>
          <w:szCs w:val="24"/>
        </w:rPr>
        <w:t>ГЛАВНЫХ АДМИНИСТРАТОРОВ ИСТОЧНИКОВ</w:t>
      </w:r>
    </w:p>
    <w:p w:rsidR="001E2CDC" w:rsidRDefault="00916CB5">
      <w:pPr>
        <w:pStyle w:val="21"/>
        <w:jc w:val="center"/>
        <w:rPr>
          <w:b/>
          <w:smallCaps/>
          <w:sz w:val="24"/>
          <w:szCs w:val="24"/>
        </w:rPr>
      </w:pPr>
      <w:r>
        <w:rPr>
          <w:b/>
          <w:smallCaps/>
          <w:sz w:val="24"/>
          <w:szCs w:val="24"/>
        </w:rPr>
        <w:t>ФИНАНСИРОВАНИЯ ДЕФИЦИТА МЕСТНОГО БЮДЖЕТА</w:t>
      </w:r>
    </w:p>
    <w:p w:rsidR="001E2CDC" w:rsidRDefault="00916CB5">
      <w:pPr>
        <w:pStyle w:val="21"/>
        <w:jc w:val="center"/>
        <w:rPr>
          <w:b/>
          <w:smallCaps/>
          <w:sz w:val="24"/>
          <w:szCs w:val="24"/>
        </w:rPr>
      </w:pPr>
      <w:r>
        <w:rPr>
          <w:b/>
          <w:smallCaps/>
          <w:sz w:val="24"/>
          <w:szCs w:val="24"/>
        </w:rPr>
        <w:t>ВНУТРИГОРОДСКОГО МУНИЦИПАЛЬНОГО ОБРАЗОВАНИЯ САНКТ-ПЕТЕРБУРГА МУНИЦИПАЛЬНЫЙ ОКРУГ № 15</w:t>
      </w:r>
    </w:p>
    <w:p w:rsidR="001E2CDC" w:rsidRDefault="00916CB5">
      <w:pPr>
        <w:pStyle w:val="21"/>
        <w:jc w:val="center"/>
        <w:rPr>
          <w:b/>
          <w:smallCaps/>
          <w:sz w:val="24"/>
          <w:szCs w:val="24"/>
        </w:rPr>
      </w:pPr>
      <w:r>
        <w:rPr>
          <w:b/>
          <w:smallCaps/>
          <w:sz w:val="24"/>
          <w:szCs w:val="24"/>
        </w:rPr>
        <w:t>НА 2018 ГОД</w:t>
      </w:r>
    </w:p>
    <w:p w:rsidR="001E2CDC" w:rsidRDefault="001E2CDC">
      <w:pPr>
        <w:pStyle w:val="21"/>
        <w:jc w:val="both"/>
        <w:rPr>
          <w:sz w:val="24"/>
          <w:szCs w:val="24"/>
        </w:rPr>
      </w:pPr>
    </w:p>
    <w:tbl>
      <w:tblPr>
        <w:tblW w:w="10478" w:type="dxa"/>
        <w:tblLayout w:type="fixed"/>
        <w:tblCellMar>
          <w:left w:w="10" w:type="dxa"/>
          <w:right w:w="10" w:type="dxa"/>
        </w:tblCellMar>
        <w:tblLook w:val="0000" w:firstRow="0" w:lastRow="0" w:firstColumn="0" w:lastColumn="0" w:noHBand="0" w:noVBand="0"/>
      </w:tblPr>
      <w:tblGrid>
        <w:gridCol w:w="2005"/>
        <w:gridCol w:w="3815"/>
        <w:gridCol w:w="4658"/>
      </w:tblGrid>
      <w:tr w:rsidR="001E2CDC">
        <w:trPr>
          <w:trHeight w:val="240"/>
        </w:trPr>
        <w:tc>
          <w:tcPr>
            <w:tcW w:w="5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center"/>
              <w:rPr>
                <w:sz w:val="20"/>
              </w:rPr>
            </w:pPr>
            <w:r>
              <w:rPr>
                <w:sz w:val="20"/>
              </w:rPr>
              <w:t>Код бюджетной классификации</w:t>
            </w:r>
          </w:p>
          <w:p w:rsidR="001E2CDC" w:rsidRDefault="00916CB5">
            <w:pPr>
              <w:pStyle w:val="21"/>
              <w:jc w:val="center"/>
              <w:rPr>
                <w:sz w:val="20"/>
              </w:rPr>
            </w:pPr>
            <w:r>
              <w:rPr>
                <w:sz w:val="20"/>
              </w:rPr>
              <w:t>Российской Федерации</w:t>
            </w:r>
          </w:p>
        </w:tc>
        <w:tc>
          <w:tcPr>
            <w:tcW w:w="46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pStyle w:val="21"/>
              <w:jc w:val="center"/>
              <w:rPr>
                <w:sz w:val="20"/>
              </w:rPr>
            </w:pPr>
            <w:r>
              <w:rPr>
                <w:sz w:val="20"/>
              </w:rPr>
              <w:t>Наименование</w:t>
            </w:r>
          </w:p>
        </w:tc>
      </w:tr>
      <w:tr w:rsidR="001E2CDC">
        <w:trPr>
          <w:trHeight w:val="585"/>
        </w:trPr>
        <w:tc>
          <w:tcPr>
            <w:tcW w:w="2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center"/>
              <w:rPr>
                <w:sz w:val="20"/>
              </w:rPr>
            </w:pPr>
            <w:r>
              <w:rPr>
                <w:sz w:val="20"/>
              </w:rPr>
              <w:t>Код главного администратора</w:t>
            </w:r>
          </w:p>
        </w:tc>
        <w:tc>
          <w:tcPr>
            <w:tcW w:w="3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center"/>
              <w:rPr>
                <w:sz w:val="20"/>
              </w:rPr>
            </w:pPr>
            <w:r>
              <w:rPr>
                <w:sz w:val="20"/>
              </w:rPr>
              <w:t>Источников финансирования дефицита бюджета муниципального образования</w:t>
            </w:r>
          </w:p>
        </w:tc>
        <w:tc>
          <w:tcPr>
            <w:tcW w:w="46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1E2CDC">
            <w:pPr>
              <w:suppressAutoHyphens w:val="0"/>
              <w:rPr>
                <w:rFonts w:hint="eastAsia"/>
              </w:rPr>
            </w:pPr>
          </w:p>
        </w:tc>
      </w:tr>
      <w:tr w:rsidR="001E2CDC">
        <w:tc>
          <w:tcPr>
            <w:tcW w:w="2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915</w:t>
            </w:r>
          </w:p>
        </w:tc>
        <w:tc>
          <w:tcPr>
            <w:tcW w:w="3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1E2CDC">
            <w:pPr>
              <w:pStyle w:val="21"/>
              <w:jc w:val="both"/>
              <w:rPr>
                <w:sz w:val="20"/>
              </w:rPr>
            </w:pPr>
          </w:p>
        </w:tc>
        <w:tc>
          <w:tcPr>
            <w:tcW w:w="4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b/>
                <w:sz w:val="20"/>
              </w:rPr>
            </w:pPr>
            <w:r>
              <w:rPr>
                <w:b/>
                <w:sz w:val="20"/>
              </w:rPr>
              <w:t>Местная Администрация внутригородского муниципального образования Санкт-Петербурга Муниципальный округ № 15</w:t>
            </w:r>
          </w:p>
        </w:tc>
      </w:tr>
      <w:tr w:rsidR="001E2CDC">
        <w:tc>
          <w:tcPr>
            <w:tcW w:w="2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915</w:t>
            </w:r>
          </w:p>
        </w:tc>
        <w:tc>
          <w:tcPr>
            <w:tcW w:w="3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01 05 02 01 03 0000 510</w:t>
            </w:r>
          </w:p>
        </w:tc>
        <w:tc>
          <w:tcPr>
            <w:tcW w:w="4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 xml:space="preserve">Увеличение прочих  </w:t>
            </w:r>
            <w:proofErr w:type="gramStart"/>
            <w:r>
              <w:rPr>
                <w:sz w:val="20"/>
              </w:rPr>
              <w:t>остатков денежных средств бюджетов внутригородских муниципальных образований городов федерального значения</w:t>
            </w:r>
            <w:proofErr w:type="gramEnd"/>
            <w:r>
              <w:rPr>
                <w:sz w:val="20"/>
              </w:rPr>
              <w:t xml:space="preserve">  </w:t>
            </w:r>
          </w:p>
        </w:tc>
      </w:tr>
      <w:tr w:rsidR="001E2CDC">
        <w:tc>
          <w:tcPr>
            <w:tcW w:w="2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915</w:t>
            </w:r>
          </w:p>
        </w:tc>
        <w:tc>
          <w:tcPr>
            <w:tcW w:w="3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01 05 02 01 03 0000 610</w:t>
            </w:r>
          </w:p>
        </w:tc>
        <w:tc>
          <w:tcPr>
            <w:tcW w:w="4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pStyle w:val="21"/>
              <w:jc w:val="both"/>
              <w:rPr>
                <w:sz w:val="20"/>
              </w:rPr>
            </w:pPr>
            <w:r>
              <w:rPr>
                <w:sz w:val="20"/>
              </w:rPr>
              <w:t xml:space="preserve">Уменьшение  прочих  </w:t>
            </w:r>
            <w:proofErr w:type="gramStart"/>
            <w:r>
              <w:rPr>
                <w:sz w:val="20"/>
              </w:rPr>
              <w:t>остатков денежных средств бюджетов внутригородских муниципальных образований городов федерального значения</w:t>
            </w:r>
            <w:proofErr w:type="gramEnd"/>
            <w:r>
              <w:rPr>
                <w:sz w:val="20"/>
              </w:rPr>
              <w:t xml:space="preserve">  </w:t>
            </w:r>
          </w:p>
        </w:tc>
      </w:tr>
    </w:tbl>
    <w:p w:rsidR="001E2CDC" w:rsidRDefault="001E2CDC">
      <w:pPr>
        <w:pStyle w:val="21"/>
        <w:jc w:val="both"/>
        <w:rPr>
          <w:sz w:val="20"/>
        </w:rPr>
      </w:pPr>
    </w:p>
    <w:p w:rsidR="001E2CDC" w:rsidRDefault="00916CB5">
      <w:pPr>
        <w:pStyle w:val="21"/>
        <w:pageBreakBefore/>
        <w:jc w:val="right"/>
        <w:rPr>
          <w:sz w:val="22"/>
          <w:szCs w:val="22"/>
        </w:rPr>
      </w:pPr>
      <w:r>
        <w:rPr>
          <w:sz w:val="22"/>
          <w:szCs w:val="22"/>
        </w:rPr>
        <w:t>Приложение № 7</w:t>
      </w:r>
    </w:p>
    <w:p w:rsidR="001E2CDC" w:rsidRDefault="00916CB5">
      <w:pPr>
        <w:pStyle w:val="21"/>
        <w:jc w:val="right"/>
        <w:rPr>
          <w:sz w:val="22"/>
          <w:szCs w:val="22"/>
        </w:rPr>
      </w:pPr>
      <w:r>
        <w:rPr>
          <w:sz w:val="22"/>
          <w:szCs w:val="22"/>
        </w:rPr>
        <w:t xml:space="preserve">к Решению МС МО </w:t>
      </w:r>
      <w:proofErr w:type="spellStart"/>
      <w:proofErr w:type="gramStart"/>
      <w:r>
        <w:rPr>
          <w:sz w:val="22"/>
          <w:szCs w:val="22"/>
        </w:rPr>
        <w:t>МО</w:t>
      </w:r>
      <w:proofErr w:type="spellEnd"/>
      <w:proofErr w:type="gramEnd"/>
      <w:r>
        <w:rPr>
          <w:sz w:val="22"/>
          <w:szCs w:val="22"/>
        </w:rPr>
        <w:t xml:space="preserve"> № 15</w:t>
      </w:r>
    </w:p>
    <w:p w:rsidR="001E2CDC" w:rsidRDefault="00916CB5">
      <w:pPr>
        <w:pStyle w:val="21"/>
        <w:jc w:val="right"/>
        <w:rPr>
          <w:sz w:val="22"/>
          <w:szCs w:val="22"/>
        </w:rPr>
      </w:pPr>
      <w:r>
        <w:rPr>
          <w:sz w:val="22"/>
          <w:szCs w:val="22"/>
        </w:rPr>
        <w:t>от ____._____.2017 г. №______</w:t>
      </w:r>
    </w:p>
    <w:p w:rsidR="001E2CDC" w:rsidRDefault="001E2CDC">
      <w:pPr>
        <w:pStyle w:val="21"/>
        <w:jc w:val="right"/>
        <w:rPr>
          <w:sz w:val="20"/>
        </w:rPr>
      </w:pPr>
    </w:p>
    <w:p w:rsidR="001E2CDC" w:rsidRDefault="001E2CDC">
      <w:pPr>
        <w:pStyle w:val="21"/>
        <w:jc w:val="both"/>
        <w:rPr>
          <w:b/>
          <w:sz w:val="20"/>
        </w:rPr>
      </w:pPr>
    </w:p>
    <w:p w:rsidR="001E2CDC" w:rsidRDefault="001E2CDC">
      <w:pPr>
        <w:pStyle w:val="21"/>
        <w:jc w:val="both"/>
        <w:rPr>
          <w:b/>
          <w:sz w:val="20"/>
        </w:rPr>
      </w:pPr>
    </w:p>
    <w:p w:rsidR="001E2CDC" w:rsidRDefault="001E2CDC">
      <w:pPr>
        <w:pStyle w:val="21"/>
        <w:jc w:val="both"/>
        <w:rPr>
          <w:sz w:val="20"/>
        </w:rPr>
      </w:pPr>
    </w:p>
    <w:p w:rsidR="001E2CDC" w:rsidRDefault="001E2CDC">
      <w:pPr>
        <w:pStyle w:val="21"/>
        <w:jc w:val="both"/>
        <w:rPr>
          <w:sz w:val="20"/>
        </w:rPr>
      </w:pPr>
    </w:p>
    <w:p w:rsidR="001E2CDC" w:rsidRDefault="00916CB5">
      <w:pPr>
        <w:jc w:val="center"/>
        <w:rPr>
          <w:rFonts w:ascii="Times New Roman" w:hAnsi="Times New Roman"/>
          <w:b/>
          <w:smallCaps/>
        </w:rPr>
      </w:pPr>
      <w:r>
        <w:rPr>
          <w:rFonts w:ascii="Times New Roman" w:hAnsi="Times New Roman"/>
          <w:b/>
          <w:smallCaps/>
        </w:rPr>
        <w:t>ОБЩИЙ ОБЪЕМ</w:t>
      </w:r>
    </w:p>
    <w:p w:rsidR="001E2CDC" w:rsidRDefault="00916CB5">
      <w:pPr>
        <w:jc w:val="center"/>
        <w:rPr>
          <w:rFonts w:ascii="Times New Roman" w:hAnsi="Times New Roman"/>
          <w:b/>
          <w:smallCaps/>
        </w:rPr>
      </w:pPr>
      <w:r>
        <w:rPr>
          <w:rFonts w:ascii="Times New Roman" w:hAnsi="Times New Roman"/>
          <w:b/>
          <w:smallCaps/>
        </w:rPr>
        <w:t>БЮДЖЕТНЫХ АССИГНОВАНИЙ, НАПРАВЛЕННЫХ</w:t>
      </w:r>
    </w:p>
    <w:p w:rsidR="001E2CDC" w:rsidRDefault="00916CB5">
      <w:pPr>
        <w:jc w:val="center"/>
        <w:rPr>
          <w:rFonts w:ascii="Times New Roman" w:hAnsi="Times New Roman"/>
          <w:b/>
          <w:smallCaps/>
        </w:rPr>
      </w:pPr>
      <w:r>
        <w:rPr>
          <w:rFonts w:ascii="Times New Roman" w:hAnsi="Times New Roman"/>
          <w:b/>
          <w:smallCaps/>
        </w:rPr>
        <w:t>НА ИСПОЛНЕНИЕ ПУБЛИЧНЫХ НОРМАТИВНЫХ ОБЯЗАТЕЛЬСТВ</w:t>
      </w:r>
    </w:p>
    <w:p w:rsidR="001E2CDC" w:rsidRDefault="00916CB5">
      <w:pPr>
        <w:jc w:val="center"/>
        <w:rPr>
          <w:rFonts w:ascii="Times New Roman" w:hAnsi="Times New Roman"/>
          <w:b/>
          <w:smallCaps/>
        </w:rPr>
      </w:pPr>
      <w:r>
        <w:rPr>
          <w:rFonts w:ascii="Times New Roman" w:hAnsi="Times New Roman"/>
          <w:b/>
          <w:smallCaps/>
        </w:rPr>
        <w:t>НА 2018 ГОД</w:t>
      </w:r>
    </w:p>
    <w:p w:rsidR="001E2CDC" w:rsidRDefault="001E2CDC">
      <w:pPr>
        <w:jc w:val="both"/>
        <w:rPr>
          <w:rFonts w:ascii="Times New Roman" w:hAnsi="Times New Roman"/>
        </w:rPr>
      </w:pPr>
    </w:p>
    <w:tbl>
      <w:tblPr>
        <w:tblW w:w="10031" w:type="dxa"/>
        <w:tblLayout w:type="fixed"/>
        <w:tblCellMar>
          <w:left w:w="10" w:type="dxa"/>
          <w:right w:w="10" w:type="dxa"/>
        </w:tblCellMar>
        <w:tblLook w:val="0000" w:firstRow="0" w:lastRow="0" w:firstColumn="0" w:lastColumn="0" w:noHBand="0" w:noVBand="0"/>
      </w:tblPr>
      <w:tblGrid>
        <w:gridCol w:w="8046"/>
        <w:gridCol w:w="1985"/>
      </w:tblGrid>
      <w:tr w:rsidR="001E2CDC">
        <w:tc>
          <w:tcPr>
            <w:tcW w:w="8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Наименование</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center"/>
              <w:rPr>
                <w:rFonts w:ascii="Times New Roman" w:hAnsi="Times New Roman"/>
                <w:sz w:val="20"/>
                <w:szCs w:val="20"/>
              </w:rPr>
            </w:pPr>
            <w:r>
              <w:rPr>
                <w:rFonts w:ascii="Times New Roman" w:hAnsi="Times New Roman"/>
                <w:sz w:val="20"/>
                <w:szCs w:val="20"/>
              </w:rPr>
              <w:t>2018 год</w:t>
            </w:r>
          </w:p>
          <w:p w:rsidR="001E2CDC" w:rsidRDefault="00916CB5">
            <w:pPr>
              <w:jc w:val="center"/>
              <w:rPr>
                <w:rFonts w:ascii="Times New Roman" w:hAnsi="Times New Roman"/>
                <w:sz w:val="20"/>
                <w:szCs w:val="20"/>
              </w:rPr>
            </w:pPr>
            <w:r>
              <w:rPr>
                <w:rFonts w:ascii="Times New Roman" w:hAnsi="Times New Roman"/>
                <w:sz w:val="20"/>
                <w:szCs w:val="20"/>
              </w:rPr>
              <w:t>(тыс. руб.)</w:t>
            </w:r>
          </w:p>
        </w:tc>
      </w:tr>
      <w:tr w:rsidR="001E2CDC">
        <w:trPr>
          <w:trHeight w:val="920"/>
        </w:trPr>
        <w:tc>
          <w:tcPr>
            <w:tcW w:w="8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both"/>
              <w:rPr>
                <w:rFonts w:hint="eastAsia"/>
              </w:rPr>
            </w:pPr>
            <w:r>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both"/>
              <w:rPr>
                <w:rFonts w:ascii="Times New Roman" w:hAnsi="Times New Roman"/>
                <w:sz w:val="20"/>
                <w:szCs w:val="20"/>
              </w:rPr>
            </w:pPr>
            <w:r>
              <w:rPr>
                <w:rFonts w:ascii="Times New Roman" w:hAnsi="Times New Roman"/>
                <w:sz w:val="20"/>
                <w:szCs w:val="20"/>
              </w:rPr>
              <w:t>11 117,8</w:t>
            </w:r>
          </w:p>
        </w:tc>
      </w:tr>
      <w:tr w:rsidR="001E2CDC">
        <w:tc>
          <w:tcPr>
            <w:tcW w:w="8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both"/>
              <w:rPr>
                <w:rFonts w:hint="eastAsia"/>
              </w:rPr>
            </w:pPr>
            <w:proofErr w:type="gramStart"/>
            <w:r>
              <w:rPr>
                <w:rFonts w:ascii="Times New Roman" w:hAnsi="Times New Roman"/>
                <w:sz w:val="20"/>
                <w:szCs w:val="20"/>
              </w:rPr>
              <w:t>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w:t>
            </w:r>
            <w:proofErr w:type="gramEnd"/>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both"/>
              <w:rPr>
                <w:rFonts w:hint="eastAsia"/>
              </w:rPr>
            </w:pPr>
            <w:r>
              <w:rPr>
                <w:rFonts w:ascii="Times New Roman" w:hAnsi="Times New Roman"/>
                <w:sz w:val="20"/>
                <w:szCs w:val="20"/>
                <w:lang w:val="en-US"/>
              </w:rPr>
              <w:t>2 018</w:t>
            </w:r>
            <w:r>
              <w:rPr>
                <w:rFonts w:ascii="Times New Roman" w:hAnsi="Times New Roman"/>
                <w:sz w:val="20"/>
                <w:szCs w:val="20"/>
              </w:rPr>
              <w:t>,3</w:t>
            </w:r>
          </w:p>
        </w:tc>
      </w:tr>
      <w:tr w:rsidR="001E2CDC">
        <w:tc>
          <w:tcPr>
            <w:tcW w:w="8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2CDC" w:rsidRDefault="00916CB5">
            <w:pPr>
              <w:jc w:val="both"/>
              <w:rPr>
                <w:rFonts w:ascii="Times New Roman" w:hAnsi="Times New Roman"/>
                <w:sz w:val="20"/>
                <w:szCs w:val="20"/>
              </w:rPr>
            </w:pPr>
            <w:r>
              <w:rPr>
                <w:rFonts w:ascii="Times New Roman" w:hAnsi="Times New Roman"/>
                <w:sz w:val="20"/>
                <w:szCs w:val="20"/>
              </w:rPr>
              <w:t>ВСЕГО:</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2CDC" w:rsidRDefault="00916CB5">
            <w:pPr>
              <w:jc w:val="both"/>
              <w:rPr>
                <w:rFonts w:ascii="Times New Roman" w:hAnsi="Times New Roman"/>
                <w:sz w:val="20"/>
                <w:szCs w:val="20"/>
              </w:rPr>
            </w:pPr>
            <w:r>
              <w:rPr>
                <w:rFonts w:ascii="Times New Roman" w:hAnsi="Times New Roman"/>
                <w:sz w:val="20"/>
                <w:szCs w:val="20"/>
              </w:rPr>
              <w:t>13 136,1</w:t>
            </w:r>
          </w:p>
        </w:tc>
      </w:tr>
    </w:tbl>
    <w:p w:rsidR="001E2CDC" w:rsidRDefault="001E2CDC">
      <w:pPr>
        <w:pStyle w:val="21"/>
        <w:tabs>
          <w:tab w:val="left" w:pos="-142"/>
          <w:tab w:val="left" w:pos="426"/>
        </w:tabs>
        <w:jc w:val="both"/>
        <w:rPr>
          <w:sz w:val="20"/>
        </w:rPr>
      </w:pPr>
    </w:p>
    <w:p w:rsidR="001E2CDC" w:rsidRDefault="001E2CDC">
      <w:pPr>
        <w:pStyle w:val="21"/>
        <w:jc w:val="right"/>
        <w:rPr>
          <w:sz w:val="20"/>
        </w:rPr>
      </w:pPr>
    </w:p>
    <w:p w:rsidR="001E2CDC" w:rsidRDefault="001E2CDC">
      <w:pPr>
        <w:rPr>
          <w:rFonts w:hint="eastAsia"/>
          <w:sz w:val="20"/>
          <w:szCs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jc w:val="right"/>
        <w:rPr>
          <w:sz w:val="20"/>
        </w:rPr>
      </w:pPr>
    </w:p>
    <w:p w:rsidR="001E2CDC" w:rsidRDefault="001E2CDC">
      <w:pPr>
        <w:pStyle w:val="21"/>
        <w:tabs>
          <w:tab w:val="left" w:pos="3544"/>
        </w:tabs>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1E2CDC">
      <w:pPr>
        <w:pStyle w:val="21"/>
        <w:tabs>
          <w:tab w:val="left" w:pos="3544"/>
        </w:tabs>
        <w:jc w:val="right"/>
        <w:rPr>
          <w:sz w:val="20"/>
        </w:rPr>
      </w:pPr>
    </w:p>
    <w:p w:rsidR="001E2CDC" w:rsidRDefault="00916CB5">
      <w:pPr>
        <w:pStyle w:val="21"/>
        <w:tabs>
          <w:tab w:val="left" w:pos="3544"/>
        </w:tabs>
        <w:jc w:val="right"/>
      </w:pPr>
      <w:r>
        <w:rPr>
          <w:sz w:val="20"/>
        </w:rPr>
        <w:t>Приложение № 2</w:t>
      </w:r>
    </w:p>
    <w:p w:rsidR="001E2CDC" w:rsidRDefault="00916CB5">
      <w:pPr>
        <w:pStyle w:val="21"/>
        <w:tabs>
          <w:tab w:val="left" w:pos="3544"/>
        </w:tabs>
        <w:jc w:val="center"/>
      </w:pPr>
      <w:r>
        <w:rPr>
          <w:sz w:val="20"/>
        </w:rPr>
        <w:t xml:space="preserve">                                                                                                                        к решению МС «от «24» ноября 2017 г. № 4</w:t>
      </w:r>
      <w:r w:rsidR="00F62990">
        <w:rPr>
          <w:sz w:val="20"/>
        </w:rPr>
        <w:t>1</w:t>
      </w:r>
      <w:r>
        <w:rPr>
          <w:sz w:val="20"/>
        </w:rPr>
        <w:t>.1/5</w:t>
      </w:r>
    </w:p>
    <w:p w:rsidR="001E2CDC" w:rsidRDefault="00916CB5">
      <w:pPr>
        <w:pStyle w:val="21"/>
        <w:tabs>
          <w:tab w:val="left" w:pos="3544"/>
        </w:tabs>
        <w:jc w:val="right"/>
      </w:pPr>
      <w:r>
        <w:rPr>
          <w:sz w:val="22"/>
          <w:szCs w:val="22"/>
        </w:rPr>
        <w:t xml:space="preserve">                                                                                         «</w:t>
      </w:r>
      <w:r>
        <w:rPr>
          <w:sz w:val="20"/>
        </w:rPr>
        <w:t>О принятии местного бюджета внутригородского муниципального образования Санкт-Петербурга</w:t>
      </w:r>
    </w:p>
    <w:p w:rsidR="001E2CDC" w:rsidRDefault="00916CB5">
      <w:pPr>
        <w:pStyle w:val="Standard"/>
        <w:spacing w:after="0" w:line="240" w:lineRule="auto"/>
        <w:jc w:val="right"/>
        <w:rPr>
          <w:rFonts w:ascii="Times New Roman" w:hAnsi="Times New Roman"/>
          <w:sz w:val="20"/>
          <w:szCs w:val="20"/>
        </w:rPr>
      </w:pPr>
      <w:r>
        <w:rPr>
          <w:rFonts w:ascii="Times New Roman" w:hAnsi="Times New Roman"/>
          <w:sz w:val="20"/>
          <w:szCs w:val="20"/>
        </w:rPr>
        <w:t xml:space="preserve">                                                                                                        Муниципальный округ № 15 на 2018 год </w:t>
      </w:r>
      <w:proofErr w:type="gramStart"/>
      <w:r>
        <w:rPr>
          <w:rFonts w:ascii="Times New Roman" w:hAnsi="Times New Roman"/>
          <w:sz w:val="20"/>
          <w:szCs w:val="20"/>
        </w:rPr>
        <w:t>в</w:t>
      </w:r>
      <w:proofErr w:type="gramEnd"/>
      <w:r>
        <w:rPr>
          <w:rFonts w:ascii="Times New Roman" w:hAnsi="Times New Roman"/>
          <w:sz w:val="20"/>
          <w:szCs w:val="20"/>
        </w:rPr>
        <w:t xml:space="preserve"> </w:t>
      </w:r>
    </w:p>
    <w:p w:rsidR="001E2CDC" w:rsidRDefault="00916CB5">
      <w:pPr>
        <w:pStyle w:val="Standard"/>
        <w:spacing w:after="0" w:line="240" w:lineRule="auto"/>
        <w:jc w:val="right"/>
        <w:rPr>
          <w:rFonts w:ascii="Times New Roman" w:hAnsi="Times New Roman"/>
          <w:sz w:val="20"/>
          <w:szCs w:val="20"/>
        </w:rPr>
      </w:pPr>
      <w:proofErr w:type="gramStart"/>
      <w:r>
        <w:rPr>
          <w:rFonts w:ascii="Times New Roman" w:hAnsi="Times New Roman"/>
          <w:sz w:val="20"/>
          <w:szCs w:val="20"/>
        </w:rPr>
        <w:t>первом</w:t>
      </w:r>
      <w:proofErr w:type="gramEnd"/>
      <w:r>
        <w:rPr>
          <w:rFonts w:ascii="Times New Roman" w:hAnsi="Times New Roman"/>
          <w:sz w:val="20"/>
          <w:szCs w:val="20"/>
        </w:rPr>
        <w:t xml:space="preserve"> чтении и назначении публичных слушаний»</w:t>
      </w:r>
    </w:p>
    <w:p w:rsidR="001E2CDC" w:rsidRDefault="001E2CDC">
      <w:pPr>
        <w:pStyle w:val="21"/>
        <w:tabs>
          <w:tab w:val="left" w:pos="-142"/>
          <w:tab w:val="left" w:pos="426"/>
        </w:tabs>
        <w:jc w:val="right"/>
        <w:rPr>
          <w:sz w:val="24"/>
          <w:szCs w:val="24"/>
        </w:rPr>
      </w:pPr>
    </w:p>
    <w:p w:rsidR="001E2CDC" w:rsidRDefault="00916CB5">
      <w:pPr>
        <w:pStyle w:val="Standard"/>
        <w:spacing w:after="0" w:line="240" w:lineRule="auto"/>
        <w:jc w:val="center"/>
        <w:rPr>
          <w:rFonts w:ascii="Times New Roman" w:hAnsi="Times New Roman"/>
          <w:b/>
          <w:bCs/>
          <w:sz w:val="26"/>
          <w:szCs w:val="26"/>
        </w:rPr>
      </w:pPr>
      <w:r>
        <w:rPr>
          <w:rFonts w:ascii="Times New Roman" w:hAnsi="Times New Roman"/>
          <w:b/>
          <w:bCs/>
          <w:sz w:val="26"/>
          <w:szCs w:val="26"/>
        </w:rPr>
        <w:t>Извещение</w:t>
      </w:r>
    </w:p>
    <w:p w:rsidR="001E2CDC" w:rsidRDefault="00916CB5">
      <w:pPr>
        <w:pStyle w:val="Standard"/>
        <w:spacing w:after="0" w:line="240" w:lineRule="auto"/>
        <w:jc w:val="center"/>
      </w:pPr>
      <w:r>
        <w:rPr>
          <w:rFonts w:ascii="Times New Roman" w:hAnsi="Times New Roman"/>
          <w:b/>
          <w:bCs/>
          <w:sz w:val="26"/>
          <w:szCs w:val="26"/>
        </w:rPr>
        <w:t>о проведении публичных слушаний по обсуждению проекта местного бюджета</w:t>
      </w:r>
      <w:r>
        <w:rPr>
          <w:rFonts w:ascii="Times New Roman" w:hAnsi="Times New Roman"/>
          <w:sz w:val="26"/>
          <w:szCs w:val="26"/>
        </w:rPr>
        <w:t xml:space="preserve"> </w:t>
      </w:r>
      <w:r>
        <w:rPr>
          <w:rFonts w:ascii="Times New Roman" w:hAnsi="Times New Roman"/>
          <w:b/>
          <w:bCs/>
          <w:sz w:val="26"/>
          <w:szCs w:val="26"/>
        </w:rPr>
        <w:t>внутригородского муниципального образования</w:t>
      </w:r>
    </w:p>
    <w:p w:rsidR="001E2CDC" w:rsidRDefault="00916CB5">
      <w:pPr>
        <w:pStyle w:val="Standard"/>
        <w:spacing w:after="0" w:line="240" w:lineRule="auto"/>
        <w:jc w:val="center"/>
      </w:pPr>
      <w:r>
        <w:rPr>
          <w:rFonts w:ascii="Times New Roman" w:hAnsi="Times New Roman"/>
          <w:b/>
          <w:bCs/>
          <w:sz w:val="26"/>
          <w:szCs w:val="26"/>
        </w:rPr>
        <w:t>Санкт-Петербурга Муниципальный округ № 15 на 2018 год</w:t>
      </w:r>
    </w:p>
    <w:p w:rsidR="001E2CDC" w:rsidRDefault="00916CB5">
      <w:pPr>
        <w:pStyle w:val="Standard"/>
        <w:spacing w:after="120" w:line="240" w:lineRule="auto"/>
        <w:jc w:val="center"/>
      </w:pPr>
      <w:r>
        <w:rPr>
          <w:rFonts w:ascii="Times New Roman" w:hAnsi="Times New Roman"/>
          <w:b/>
          <w:bCs/>
          <w:sz w:val="26"/>
          <w:szCs w:val="26"/>
        </w:rPr>
        <w:t>в форме очного собрания</w:t>
      </w:r>
      <w:r>
        <w:rPr>
          <w:rFonts w:ascii="Times New Roman" w:hAnsi="Times New Roman"/>
          <w:sz w:val="24"/>
          <w:szCs w:val="24"/>
        </w:rPr>
        <w:t> </w:t>
      </w:r>
    </w:p>
    <w:p w:rsidR="001E2CDC" w:rsidRDefault="00916CB5">
      <w:pPr>
        <w:pStyle w:val="Standard"/>
        <w:spacing w:after="0" w:line="240" w:lineRule="auto"/>
        <w:ind w:firstLine="709"/>
        <w:jc w:val="both"/>
      </w:pPr>
      <w:proofErr w:type="gramStart"/>
      <w:r>
        <w:rPr>
          <w:rFonts w:ascii="Times New Roman" w:hAnsi="Times New Roman"/>
          <w:sz w:val="24"/>
          <w:szCs w:val="24"/>
        </w:rPr>
        <w:t>Муниципальный Совет внутригородского муниципального образования Санкт-Петербурга Муниципальный округ № 15 сообщает, что в соответствии с Федеральным законом от 06.10.2003 г. № 131 «Об общих принципах организации местного самоуправления в Российской Федерации», Законом Санкт-Петербурга от 23.09.2009 г. № 420-79 «Об организации местного самоуправления в Санкт-Петербурге, Решением Муниципального Совета от 24.11.2017 № 41.1/5 «О принятии проекта местного бюджета внутригородского муниципального</w:t>
      </w:r>
      <w:r>
        <w:t xml:space="preserve"> </w:t>
      </w:r>
      <w:r>
        <w:rPr>
          <w:rFonts w:ascii="Times New Roman" w:hAnsi="Times New Roman"/>
          <w:sz w:val="24"/>
          <w:szCs w:val="24"/>
        </w:rPr>
        <w:t>образования Санкт-Петербурга Муниципальный округ № 15</w:t>
      </w:r>
      <w:proofErr w:type="gramEnd"/>
      <w:r>
        <w:rPr>
          <w:rFonts w:ascii="Times New Roman" w:hAnsi="Times New Roman"/>
          <w:sz w:val="24"/>
          <w:szCs w:val="24"/>
        </w:rPr>
        <w:t xml:space="preserve"> на 2018 год в первом чтении (за основу) и назначении публичных слушаний-</w:t>
      </w:r>
    </w:p>
    <w:p w:rsidR="001E2CDC" w:rsidRDefault="00916CB5">
      <w:pPr>
        <w:pStyle w:val="Standard"/>
        <w:spacing w:after="0" w:line="240" w:lineRule="auto"/>
        <w:ind w:firstLine="709"/>
        <w:jc w:val="both"/>
      </w:pPr>
      <w:r>
        <w:rPr>
          <w:rFonts w:ascii="Times New Roman" w:hAnsi="Times New Roman"/>
          <w:sz w:val="24"/>
          <w:szCs w:val="24"/>
        </w:rPr>
        <w:t>публичные слушания по обсуждению проекта Решения Муниципального Совета муниципального образования Муниципальный округ № 15 «</w:t>
      </w:r>
      <w:r>
        <w:rPr>
          <w:rFonts w:ascii="Times New Roman" w:hAnsi="Times New Roman"/>
          <w:bCs/>
          <w:iCs/>
          <w:sz w:val="24"/>
          <w:szCs w:val="24"/>
        </w:rPr>
        <w:t xml:space="preserve">О принятии местного бюджета внутригородского муниципального образования Санкт-Петербурга Муниципальный округ № 15 на 2018 в первом чтении» (далее - проект Решения МС о местном бюджете на 2018 год) - </w:t>
      </w:r>
      <w:r>
        <w:rPr>
          <w:rFonts w:ascii="Times New Roman" w:hAnsi="Times New Roman"/>
          <w:sz w:val="24"/>
          <w:szCs w:val="24"/>
        </w:rPr>
        <w:t>будут проводиться Муниципальным Советом в форме очного собрания -</w:t>
      </w:r>
    </w:p>
    <w:p w:rsidR="001E2CDC" w:rsidRDefault="00916CB5">
      <w:pPr>
        <w:pStyle w:val="Standard"/>
        <w:spacing w:after="0"/>
        <w:jc w:val="both"/>
      </w:pPr>
      <w:proofErr w:type="gramStart"/>
      <w:r>
        <w:rPr>
          <w:rFonts w:ascii="Times New Roman" w:hAnsi="Times New Roman"/>
          <w:b/>
          <w:bCs/>
          <w:i/>
          <w:sz w:val="26"/>
          <w:szCs w:val="26"/>
        </w:rPr>
        <w:t xml:space="preserve">«07» декабря 2017 года в 15 час. 00 мин. по адресу: г. Санкт-Петербург, </w:t>
      </w:r>
      <w:r>
        <w:rPr>
          <w:rFonts w:ascii="Times New Roman" w:eastAsia="Calibri" w:hAnsi="Times New Roman"/>
          <w:b/>
          <w:i/>
          <w:sz w:val="26"/>
          <w:szCs w:val="26"/>
          <w:lang w:eastAsia="en-US"/>
        </w:rPr>
        <w:t>ул. Руднева, д. 4, помещение Муниципального Совета (зал заседаний).</w:t>
      </w:r>
      <w:proofErr w:type="gramEnd"/>
    </w:p>
    <w:p w:rsidR="001E2CDC" w:rsidRDefault="00916CB5">
      <w:pPr>
        <w:pStyle w:val="Standard"/>
        <w:spacing w:after="0" w:line="240" w:lineRule="auto"/>
        <w:ind w:firstLine="709"/>
        <w:jc w:val="both"/>
      </w:pPr>
      <w:r>
        <w:rPr>
          <w:rFonts w:ascii="Times New Roman" w:hAnsi="Times New Roman"/>
          <w:sz w:val="24"/>
          <w:szCs w:val="24"/>
        </w:rPr>
        <w:t xml:space="preserve">На публичных слушаниях будет обсуждаться </w:t>
      </w:r>
      <w:r>
        <w:rPr>
          <w:rFonts w:ascii="Times New Roman" w:hAnsi="Times New Roman"/>
          <w:bCs/>
          <w:iCs/>
          <w:sz w:val="24"/>
          <w:szCs w:val="24"/>
        </w:rPr>
        <w:t>проект Решения МС о местном бюджете на 2018 год</w:t>
      </w:r>
      <w:r>
        <w:rPr>
          <w:rFonts w:ascii="Times New Roman" w:hAnsi="Times New Roman"/>
          <w:sz w:val="24"/>
          <w:szCs w:val="24"/>
        </w:rPr>
        <w:t xml:space="preserve">. </w:t>
      </w:r>
      <w:proofErr w:type="gramStart"/>
      <w:r>
        <w:rPr>
          <w:rFonts w:ascii="Times New Roman" w:hAnsi="Times New Roman"/>
          <w:sz w:val="24"/>
          <w:szCs w:val="24"/>
        </w:rPr>
        <w:t xml:space="preserve">С проектом </w:t>
      </w:r>
      <w:r>
        <w:rPr>
          <w:rFonts w:ascii="Times New Roman" w:hAnsi="Times New Roman"/>
          <w:bCs/>
          <w:iCs/>
          <w:sz w:val="24"/>
          <w:szCs w:val="24"/>
        </w:rPr>
        <w:t>Решения МС о местном бюджете на 2018 год</w:t>
      </w:r>
      <w:r>
        <w:rPr>
          <w:rFonts w:ascii="Times New Roman" w:hAnsi="Times New Roman"/>
          <w:sz w:val="24"/>
          <w:szCs w:val="24"/>
        </w:rPr>
        <w:t xml:space="preserve"> можно ознакомиться в официальном печатном издании муниципального образования - газета «Петербургские диалоги</w:t>
      </w:r>
      <w:r w:rsidR="00623D18">
        <w:rPr>
          <w:rFonts w:ascii="Times New Roman" w:hAnsi="Times New Roman"/>
          <w:sz w:val="24"/>
          <w:szCs w:val="24"/>
        </w:rPr>
        <w:t xml:space="preserve">. Наш </w:t>
      </w:r>
      <w:proofErr w:type="spellStart"/>
      <w:r w:rsidR="00623D18">
        <w:rPr>
          <w:rFonts w:ascii="Times New Roman" w:hAnsi="Times New Roman"/>
          <w:sz w:val="24"/>
          <w:szCs w:val="24"/>
        </w:rPr>
        <w:t>окург</w:t>
      </w:r>
      <w:proofErr w:type="spellEnd"/>
      <w:r w:rsidR="00623D18">
        <w:rPr>
          <w:rFonts w:ascii="Times New Roman" w:hAnsi="Times New Roman"/>
          <w:sz w:val="24"/>
          <w:szCs w:val="24"/>
        </w:rPr>
        <w:t xml:space="preserve"> 15</w:t>
      </w:r>
      <w:bookmarkStart w:id="0" w:name="_GoBack"/>
      <w:bookmarkEnd w:id="0"/>
      <w:r>
        <w:rPr>
          <w:rFonts w:ascii="Times New Roman" w:hAnsi="Times New Roman"/>
          <w:sz w:val="24"/>
          <w:szCs w:val="24"/>
        </w:rPr>
        <w:t xml:space="preserve">»,  на официальном веб-сайте по электронному адресу в информационно-телекоммуникационной сети Интернет: </w:t>
      </w:r>
      <w:hyperlink r:id="rId14" w:history="1">
        <w:r>
          <w:rPr>
            <w:rStyle w:val="Internetlink"/>
            <w:rFonts w:ascii="Times New Roman" w:hAnsi="Times New Roman"/>
            <w:sz w:val="24"/>
            <w:szCs w:val="24"/>
          </w:rPr>
          <w:t>http://mo15.</w:t>
        </w:r>
      </w:hyperlink>
      <w:hyperlink r:id="rId15" w:history="1">
        <w:proofErr w:type="spellStart"/>
        <w:r>
          <w:rPr>
            <w:rStyle w:val="Internetlink"/>
            <w:rFonts w:ascii="Times New Roman" w:hAnsi="Times New Roman"/>
            <w:sz w:val="24"/>
            <w:szCs w:val="24"/>
            <w:lang w:val="en-US"/>
          </w:rPr>
          <w:t>spb</w:t>
        </w:r>
        <w:proofErr w:type="spellEnd"/>
      </w:hyperlink>
      <w:hyperlink r:id="rId16" w:history="1">
        <w:r>
          <w:rPr>
            <w:rStyle w:val="Internetlink"/>
            <w:rFonts w:ascii="Times New Roman" w:hAnsi="Times New Roman"/>
            <w:sz w:val="24"/>
            <w:szCs w:val="24"/>
          </w:rPr>
          <w:t>.</w:t>
        </w:r>
      </w:hyperlink>
      <w:hyperlink r:id="rId17" w:history="1">
        <w:proofErr w:type="spellStart"/>
        <w:r>
          <w:rPr>
            <w:rStyle w:val="Internetlink"/>
            <w:rFonts w:ascii="Times New Roman" w:hAnsi="Times New Roman"/>
            <w:sz w:val="24"/>
            <w:szCs w:val="24"/>
            <w:lang w:val="en-US"/>
          </w:rPr>
          <w:t>ru</w:t>
        </w:r>
        <w:proofErr w:type="spellEnd"/>
      </w:hyperlink>
      <w:r>
        <w:rPr>
          <w:rFonts w:ascii="Times New Roman" w:hAnsi="Times New Roman"/>
          <w:sz w:val="24"/>
          <w:szCs w:val="24"/>
        </w:rPr>
        <w:t xml:space="preserve"> или в помещении муниципального образования по адресу: г. Санкт-Петербург, Сиреневый бульвар д.18 корпус 1 литера «А».</w:t>
      </w:r>
      <w:proofErr w:type="gramEnd"/>
    </w:p>
    <w:p w:rsidR="001E2CDC" w:rsidRDefault="00916CB5">
      <w:pPr>
        <w:pStyle w:val="Standard"/>
        <w:spacing w:after="0" w:line="240" w:lineRule="auto"/>
        <w:ind w:firstLine="709"/>
        <w:jc w:val="both"/>
      </w:pPr>
      <w:r>
        <w:rPr>
          <w:rFonts w:ascii="Times New Roman" w:hAnsi="Times New Roman"/>
          <w:sz w:val="24"/>
          <w:szCs w:val="24"/>
        </w:rPr>
        <w:t xml:space="preserve">Все письменные предложения по </w:t>
      </w:r>
      <w:r>
        <w:rPr>
          <w:rFonts w:ascii="Times New Roman" w:hAnsi="Times New Roman"/>
          <w:bCs/>
          <w:iCs/>
          <w:sz w:val="24"/>
          <w:szCs w:val="24"/>
        </w:rPr>
        <w:t>проекту Решения МС о местном бюджете на 2018 год</w:t>
      </w:r>
      <w:r>
        <w:rPr>
          <w:rFonts w:ascii="Times New Roman" w:hAnsi="Times New Roman"/>
          <w:sz w:val="24"/>
          <w:szCs w:val="24"/>
        </w:rPr>
        <w:t>, вынесенного на публичные слушания, при внесении их на публичных слушаниях, представляются в виде конкретных формулировок, подлежащих включению в проект Решения, по мнению инициатора. Формулировки, подлежащие, по мнению инициатора, исключению из текста проекта Решения, должны быть поименованы в объеме, достаточном для их идентификации в тексте проекта Решения.</w:t>
      </w:r>
    </w:p>
    <w:p w:rsidR="001E2CDC" w:rsidRDefault="00916CB5">
      <w:pPr>
        <w:pStyle w:val="Standard"/>
        <w:spacing w:after="0" w:line="240" w:lineRule="auto"/>
        <w:ind w:firstLine="709"/>
        <w:jc w:val="both"/>
      </w:pPr>
      <w:r>
        <w:rPr>
          <w:rFonts w:ascii="Times New Roman" w:hAnsi="Times New Roman"/>
          <w:sz w:val="24"/>
          <w:szCs w:val="24"/>
        </w:rPr>
        <w:t xml:space="preserve">Предложения по проекту </w:t>
      </w:r>
      <w:r>
        <w:rPr>
          <w:rFonts w:ascii="Times New Roman" w:hAnsi="Times New Roman"/>
          <w:bCs/>
          <w:iCs/>
          <w:sz w:val="24"/>
          <w:szCs w:val="24"/>
        </w:rPr>
        <w:t>Решения МС о местном бюджете на 2018 год</w:t>
      </w:r>
      <w:r>
        <w:rPr>
          <w:rFonts w:ascii="Times New Roman" w:hAnsi="Times New Roman"/>
          <w:sz w:val="24"/>
          <w:szCs w:val="24"/>
        </w:rPr>
        <w:t xml:space="preserve"> могут быть как индивидуальные, так и коллективные. Анонимные предложения и замечания не принимаются.</w:t>
      </w:r>
    </w:p>
    <w:p w:rsidR="001E2CDC" w:rsidRDefault="00916CB5">
      <w:pPr>
        <w:pStyle w:val="Standard"/>
        <w:autoSpaceDE w:val="0"/>
        <w:spacing w:after="0" w:line="240" w:lineRule="auto"/>
        <w:jc w:val="both"/>
      </w:pPr>
      <w:r>
        <w:rPr>
          <w:rFonts w:ascii="Times New Roman" w:hAnsi="Times New Roman"/>
          <w:sz w:val="24"/>
          <w:szCs w:val="24"/>
        </w:rPr>
        <w:t>Прием предложений и замечаний будет осуществляться в период:</w:t>
      </w:r>
    </w:p>
    <w:p w:rsidR="001E2CDC" w:rsidRDefault="00916CB5">
      <w:pPr>
        <w:pStyle w:val="Standard"/>
        <w:autoSpaceDE w:val="0"/>
        <w:spacing w:after="0" w:line="240" w:lineRule="auto"/>
        <w:jc w:val="both"/>
      </w:pPr>
      <w:r>
        <w:rPr>
          <w:rFonts w:ascii="Times New Roman" w:hAnsi="Times New Roman"/>
          <w:b/>
          <w:bCs/>
          <w:sz w:val="24"/>
          <w:szCs w:val="24"/>
        </w:rPr>
        <w:t xml:space="preserve">с «24» ноября по «06» декабря 2017 года </w:t>
      </w:r>
      <w:r>
        <w:rPr>
          <w:rFonts w:ascii="Times New Roman" w:hAnsi="Times New Roman"/>
          <w:bCs/>
          <w:sz w:val="24"/>
          <w:szCs w:val="24"/>
        </w:rPr>
        <w:t>в</w:t>
      </w:r>
      <w:r>
        <w:rPr>
          <w:rFonts w:ascii="Times New Roman" w:hAnsi="Times New Roman"/>
          <w:b/>
          <w:bCs/>
          <w:sz w:val="24"/>
          <w:szCs w:val="24"/>
        </w:rPr>
        <w:t xml:space="preserve"> </w:t>
      </w:r>
      <w:r>
        <w:rPr>
          <w:rFonts w:ascii="Times New Roman" w:hAnsi="Times New Roman"/>
          <w:sz w:val="24"/>
          <w:szCs w:val="24"/>
        </w:rPr>
        <w:t>следующие дни и часы (кроме праздничных дней):</w:t>
      </w:r>
    </w:p>
    <w:p w:rsidR="001E2CDC" w:rsidRDefault="00916CB5">
      <w:pPr>
        <w:pStyle w:val="Standard"/>
        <w:autoSpaceDE w:val="0"/>
        <w:spacing w:after="0" w:line="240" w:lineRule="auto"/>
        <w:jc w:val="both"/>
        <w:rPr>
          <w:rFonts w:ascii="Times New Roman" w:hAnsi="Times New Roman"/>
          <w:sz w:val="24"/>
          <w:szCs w:val="24"/>
        </w:rPr>
      </w:pPr>
      <w:r>
        <w:rPr>
          <w:rFonts w:ascii="Times New Roman" w:hAnsi="Times New Roman"/>
          <w:sz w:val="24"/>
          <w:szCs w:val="24"/>
        </w:rPr>
        <w:t>- вторник и четверг – с 15.00 до 17.00;</w:t>
      </w:r>
    </w:p>
    <w:p w:rsidR="001E2CDC" w:rsidRDefault="00916CB5">
      <w:pPr>
        <w:pStyle w:val="Standard"/>
        <w:spacing w:after="0" w:line="240" w:lineRule="auto"/>
        <w:jc w:val="both"/>
      </w:pPr>
      <w:r>
        <w:rPr>
          <w:rFonts w:ascii="Times New Roman" w:hAnsi="Times New Roman"/>
          <w:sz w:val="24"/>
          <w:szCs w:val="24"/>
        </w:rPr>
        <w:t xml:space="preserve">- среда – с 10.00 до 13.00 (кроме выходных и праздничных дней) по адресу: Сиреневый бульвар д.18 корпус 1, литера «А», а также посредством почтовой связи и электронной почты: </w:t>
      </w:r>
      <w:hyperlink r:id="rId18" w:history="1">
        <w:r>
          <w:rPr>
            <w:rFonts w:ascii="Times New Roman" w:hAnsi="Times New Roman"/>
            <w:color w:val="0000FF"/>
            <w:sz w:val="24"/>
            <w:szCs w:val="24"/>
            <w:u w:val="single"/>
            <w:lang w:val="en-US"/>
          </w:rPr>
          <w:t>mo</w:t>
        </w:r>
      </w:hyperlink>
      <w:hyperlink r:id="rId19" w:history="1">
        <w:r>
          <w:rPr>
            <w:rFonts w:ascii="Times New Roman" w:hAnsi="Times New Roman"/>
            <w:color w:val="0000FF"/>
            <w:sz w:val="24"/>
            <w:szCs w:val="24"/>
            <w:u w:val="single"/>
          </w:rPr>
          <w:t>15@</w:t>
        </w:r>
      </w:hyperlink>
      <w:hyperlink r:id="rId20" w:history="1">
        <w:r>
          <w:rPr>
            <w:rFonts w:ascii="Times New Roman" w:hAnsi="Times New Roman"/>
            <w:color w:val="0000FF"/>
            <w:sz w:val="24"/>
            <w:szCs w:val="24"/>
            <w:u w:val="single"/>
            <w:lang w:val="en-US"/>
          </w:rPr>
          <w:t>nevalink</w:t>
        </w:r>
      </w:hyperlink>
      <w:hyperlink r:id="rId21" w:history="1">
        <w:r>
          <w:rPr>
            <w:rFonts w:ascii="Times New Roman" w:hAnsi="Times New Roman"/>
            <w:color w:val="0000FF"/>
            <w:sz w:val="24"/>
            <w:szCs w:val="24"/>
            <w:u w:val="single"/>
          </w:rPr>
          <w:t>.</w:t>
        </w:r>
      </w:hyperlink>
      <w:hyperlink r:id="rId22" w:history="1">
        <w:r>
          <w:rPr>
            <w:rFonts w:ascii="Times New Roman" w:hAnsi="Times New Roman"/>
            <w:color w:val="0000FF"/>
            <w:sz w:val="24"/>
            <w:szCs w:val="24"/>
            <w:u w:val="single"/>
            <w:lang w:val="en-US"/>
          </w:rPr>
          <w:t>net</w:t>
        </w:r>
      </w:hyperlink>
      <w:r>
        <w:rPr>
          <w:rFonts w:ascii="Times New Roman" w:hAnsi="Times New Roman"/>
          <w:sz w:val="24"/>
          <w:szCs w:val="24"/>
        </w:rPr>
        <w:t>.</w:t>
      </w:r>
    </w:p>
    <w:p w:rsidR="001E2CDC" w:rsidRDefault="001E2CDC">
      <w:pPr>
        <w:pStyle w:val="Standard"/>
        <w:spacing w:after="0" w:line="240" w:lineRule="auto"/>
        <w:ind w:firstLine="709"/>
        <w:jc w:val="both"/>
        <w:rPr>
          <w:rFonts w:ascii="Times New Roman" w:hAnsi="Times New Roman"/>
          <w:sz w:val="24"/>
          <w:szCs w:val="24"/>
        </w:rPr>
      </w:pPr>
    </w:p>
    <w:p w:rsidR="001E2CDC" w:rsidRDefault="00916CB5">
      <w:pPr>
        <w:pStyle w:val="Standard"/>
        <w:spacing w:after="0" w:line="240" w:lineRule="auto"/>
        <w:jc w:val="center"/>
      </w:pPr>
      <w:r>
        <w:rPr>
          <w:rFonts w:ascii="Times New Roman" w:hAnsi="Times New Roman"/>
          <w:sz w:val="26"/>
          <w:szCs w:val="26"/>
        </w:rPr>
        <w:t>Приглашаем принять участие в публичных слушаниях всех заинтересованных жителей.</w:t>
      </w:r>
    </w:p>
    <w:sectPr w:rsidR="001E2CDC">
      <w:headerReference w:type="default" r:id="rId23"/>
      <w:footerReference w:type="default" r:id="rId24"/>
      <w:pgSz w:w="11906" w:h="16838"/>
      <w:pgMar w:top="907" w:right="567" w:bottom="765" w:left="107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D18" w:rsidRDefault="00623D18">
      <w:pPr>
        <w:rPr>
          <w:rFonts w:hint="eastAsia"/>
        </w:rPr>
      </w:pPr>
      <w:r>
        <w:separator/>
      </w:r>
    </w:p>
  </w:endnote>
  <w:endnote w:type="continuationSeparator" w:id="0">
    <w:p w:rsidR="00623D18" w:rsidRDefault="00623D1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D18" w:rsidRDefault="00623D18">
    <w:pPr>
      <w:pStyle w:val="a7"/>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D18" w:rsidRDefault="00623D18">
      <w:pPr>
        <w:rPr>
          <w:rFonts w:hint="eastAsia"/>
        </w:rPr>
      </w:pPr>
      <w:r>
        <w:rPr>
          <w:color w:val="000000"/>
        </w:rPr>
        <w:separator/>
      </w:r>
    </w:p>
  </w:footnote>
  <w:footnote w:type="continuationSeparator" w:id="0">
    <w:p w:rsidR="00623D18" w:rsidRDefault="00623D18">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D18" w:rsidRDefault="00623D18">
    <w:pPr>
      <w:pStyle w:val="a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3A8C"/>
    <w:multiLevelType w:val="multilevel"/>
    <w:tmpl w:val="7F7066E4"/>
    <w:styleLink w:val="WW8Num1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AD966DC"/>
    <w:multiLevelType w:val="multilevel"/>
    <w:tmpl w:val="A33226FC"/>
    <w:styleLink w:val="WW8Num16"/>
    <w:lvl w:ilvl="0">
      <w:start w:val="24"/>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FB4181E"/>
    <w:multiLevelType w:val="multilevel"/>
    <w:tmpl w:val="F9A6DACA"/>
    <w:styleLink w:val="WW8Num3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42456A3"/>
    <w:multiLevelType w:val="multilevel"/>
    <w:tmpl w:val="DEB8CEB2"/>
    <w:styleLink w:val="WW8Num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56F6F0D"/>
    <w:multiLevelType w:val="multilevel"/>
    <w:tmpl w:val="26BA2206"/>
    <w:styleLink w:val="WW8Num38"/>
    <w:lvl w:ilvl="0">
      <w:start w:val="1"/>
      <w:numFmt w:val="decimal"/>
      <w:lvlText w:val="%1."/>
      <w:lvlJc w:val="left"/>
      <w:rPr>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EF3117"/>
    <w:multiLevelType w:val="multilevel"/>
    <w:tmpl w:val="DDE438B4"/>
    <w:styleLink w:val="WW8Num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5FA436C"/>
    <w:multiLevelType w:val="multilevel"/>
    <w:tmpl w:val="82EC2D94"/>
    <w:styleLink w:val="WW8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7763CEC"/>
    <w:multiLevelType w:val="multilevel"/>
    <w:tmpl w:val="D68E9CB6"/>
    <w:styleLink w:val="WW8Num25"/>
    <w:lvl w:ilvl="0">
      <w:start w:val="1"/>
      <w:numFmt w:val="decimal"/>
      <w:lvlText w:val="%1."/>
      <w:lvlJc w:val="left"/>
      <w:rPr>
        <w:b w:val="0"/>
        <w:sz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AAE4583"/>
    <w:multiLevelType w:val="multilevel"/>
    <w:tmpl w:val="F5FEA5CC"/>
    <w:styleLink w:val="WW8Num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DA50097"/>
    <w:multiLevelType w:val="multilevel"/>
    <w:tmpl w:val="996EA45A"/>
    <w:lvl w:ilvl="0">
      <w:start w:val="5"/>
      <w:numFmt w:val="decimal"/>
      <w:lvlText w:val="%1."/>
      <w:lvlJc w:val="left"/>
      <w:pPr>
        <w:ind w:left="465" w:hanging="360"/>
      </w:pPr>
      <w:rPr>
        <w:sz w:val="24"/>
      </w:rPr>
    </w:lvl>
    <w:lvl w:ilvl="1">
      <w:start w:val="1"/>
      <w:numFmt w:val="lowerLetter"/>
      <w:lvlText w:val="%2."/>
      <w:lvlJc w:val="left"/>
      <w:pPr>
        <w:ind w:left="1185" w:hanging="360"/>
      </w:pPr>
    </w:lvl>
    <w:lvl w:ilvl="2">
      <w:start w:val="1"/>
      <w:numFmt w:val="lowerRoman"/>
      <w:lvlText w:val="%3."/>
      <w:lvlJc w:val="right"/>
      <w:pPr>
        <w:ind w:left="1905" w:hanging="180"/>
      </w:pPr>
    </w:lvl>
    <w:lvl w:ilvl="3">
      <w:start w:val="1"/>
      <w:numFmt w:val="decimal"/>
      <w:lvlText w:val="%4."/>
      <w:lvlJc w:val="left"/>
      <w:pPr>
        <w:ind w:left="2625" w:hanging="360"/>
      </w:pPr>
    </w:lvl>
    <w:lvl w:ilvl="4">
      <w:start w:val="1"/>
      <w:numFmt w:val="lowerLetter"/>
      <w:lvlText w:val="%5."/>
      <w:lvlJc w:val="left"/>
      <w:pPr>
        <w:ind w:left="3345" w:hanging="360"/>
      </w:pPr>
    </w:lvl>
    <w:lvl w:ilvl="5">
      <w:start w:val="1"/>
      <w:numFmt w:val="lowerRoman"/>
      <w:lvlText w:val="%6."/>
      <w:lvlJc w:val="right"/>
      <w:pPr>
        <w:ind w:left="4065" w:hanging="180"/>
      </w:pPr>
    </w:lvl>
    <w:lvl w:ilvl="6">
      <w:start w:val="1"/>
      <w:numFmt w:val="decimal"/>
      <w:lvlText w:val="%7."/>
      <w:lvlJc w:val="left"/>
      <w:pPr>
        <w:ind w:left="4785" w:hanging="360"/>
      </w:pPr>
    </w:lvl>
    <w:lvl w:ilvl="7">
      <w:start w:val="1"/>
      <w:numFmt w:val="lowerLetter"/>
      <w:lvlText w:val="%8."/>
      <w:lvlJc w:val="left"/>
      <w:pPr>
        <w:ind w:left="5505" w:hanging="360"/>
      </w:pPr>
    </w:lvl>
    <w:lvl w:ilvl="8">
      <w:start w:val="1"/>
      <w:numFmt w:val="lowerRoman"/>
      <w:lvlText w:val="%9."/>
      <w:lvlJc w:val="right"/>
      <w:pPr>
        <w:ind w:left="6225" w:hanging="180"/>
      </w:pPr>
    </w:lvl>
  </w:abstractNum>
  <w:abstractNum w:abstractNumId="10">
    <w:nsid w:val="1EF70E76"/>
    <w:multiLevelType w:val="multilevel"/>
    <w:tmpl w:val="F990A2F8"/>
    <w:styleLink w:val="WW8Num13"/>
    <w:lvl w:ilvl="0">
      <w:start w:val="5"/>
      <w:numFmt w:val="decimal"/>
      <w:lvlText w:val="%1."/>
      <w:lvlJc w:val="left"/>
      <w:rPr>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21FC7805"/>
    <w:multiLevelType w:val="multilevel"/>
    <w:tmpl w:val="6C14AACE"/>
    <w:styleLink w:val="WW8Num2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292D5CA5"/>
    <w:multiLevelType w:val="multilevel"/>
    <w:tmpl w:val="C8E6ACCA"/>
    <w:styleLink w:val="WW8Num12"/>
    <w:lvl w:ilvl="0">
      <w:start w:val="9"/>
      <w:numFmt w:val="decimal"/>
      <w:lvlText w:val="%1."/>
      <w:lvlJc w:val="left"/>
      <w:rPr>
        <w:sz w:val="24"/>
        <w:szCs w:val="24"/>
        <w:lang w:val="ru-RU"/>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2B0818DD"/>
    <w:multiLevelType w:val="multilevel"/>
    <w:tmpl w:val="25D4B24A"/>
    <w:styleLink w:val="WW8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CBD7A57"/>
    <w:multiLevelType w:val="multilevel"/>
    <w:tmpl w:val="4088152A"/>
    <w:styleLink w:val="WW8Num2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CC25395"/>
    <w:multiLevelType w:val="multilevel"/>
    <w:tmpl w:val="93D8292A"/>
    <w:styleLink w:val="WW8Num2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370E58B9"/>
    <w:multiLevelType w:val="multilevel"/>
    <w:tmpl w:val="DCAC3F8A"/>
    <w:styleLink w:val="WW8Num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42FF682A"/>
    <w:multiLevelType w:val="multilevel"/>
    <w:tmpl w:val="DFC8940E"/>
    <w:styleLink w:val="WW8Num26"/>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48662DA6"/>
    <w:multiLevelType w:val="multilevel"/>
    <w:tmpl w:val="E20688E2"/>
    <w:styleLink w:val="WW8Num23"/>
    <w:lvl w:ilvl="0">
      <w:start w:val="5"/>
      <w:numFmt w:val="decimal"/>
      <w:lvlText w:val="%1."/>
      <w:lvlJc w:val="left"/>
      <w:rPr>
        <w:sz w:val="21"/>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4C8C4ADD"/>
    <w:multiLevelType w:val="multilevel"/>
    <w:tmpl w:val="67988D14"/>
    <w:styleLink w:val="WW8Num20"/>
    <w:lvl w:ilvl="0">
      <w:start w:val="1"/>
      <w:numFmt w:val="decimal"/>
      <w:lvlText w:val="%1."/>
      <w:lvlJc w:val="left"/>
      <w:rPr>
        <w:b w:val="0"/>
        <w:i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4DE10842"/>
    <w:multiLevelType w:val="multilevel"/>
    <w:tmpl w:val="E13A22AE"/>
    <w:styleLink w:val="WW8Num3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4DE74E8A"/>
    <w:multiLevelType w:val="multilevel"/>
    <w:tmpl w:val="B5B69366"/>
    <w:styleLink w:val="WW8Num15"/>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58590BB8"/>
    <w:multiLevelType w:val="multilevel"/>
    <w:tmpl w:val="A1BEA86C"/>
    <w:styleLink w:val="WW8Num3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5B31304E"/>
    <w:multiLevelType w:val="multilevel"/>
    <w:tmpl w:val="DE6ED450"/>
    <w:styleLink w:val="WW8Num1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5D6B24A6"/>
    <w:multiLevelType w:val="multilevel"/>
    <w:tmpl w:val="668C7E12"/>
    <w:styleLink w:val="WW8Num36"/>
    <w:lvl w:ilvl="0">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5ED258B6"/>
    <w:multiLevelType w:val="multilevel"/>
    <w:tmpl w:val="ECFE4B40"/>
    <w:styleLink w:val="WW8Num24"/>
    <w:lvl w:ilvl="0">
      <w:start w:val="5"/>
      <w:numFmt w:val="decimal"/>
      <w:lvlText w:val="%1."/>
      <w:lvlJc w:val="left"/>
      <w:rPr>
        <w:rFonts w:ascii="Times New Roman" w:hAnsi="Times New Roman" w:cs="Times New Roman"/>
        <w:sz w:val="24"/>
        <w:szCs w:val="24"/>
        <w:lang w:val="ru-RU"/>
      </w:rPr>
    </w:lvl>
    <w:lvl w:ilvl="1">
      <w:start w:val="1"/>
      <w:numFmt w:val="decimal"/>
      <w:lvlText w:val="%1.%2."/>
      <w:lvlJc w:val="left"/>
      <w:rPr>
        <w:rFonts w:ascii="Times New Roman" w:hAnsi="Times New Roman" w:cs="Times New Roman"/>
        <w:sz w:val="24"/>
        <w:szCs w:val="24"/>
        <w:lang w:val="ru-RU"/>
      </w:rPr>
    </w:lvl>
    <w:lvl w:ilvl="2">
      <w:start w:val="1"/>
      <w:numFmt w:val="decimal"/>
      <w:lvlText w:val="%1.%2.%3."/>
      <w:lvlJc w:val="left"/>
      <w:rPr>
        <w:rFonts w:ascii="Times New Roman" w:hAnsi="Times New Roman" w:cs="Times New Roman"/>
        <w:sz w:val="24"/>
        <w:szCs w:val="24"/>
        <w:lang w:val="ru-RU"/>
      </w:rPr>
    </w:lvl>
    <w:lvl w:ilvl="3">
      <w:start w:val="1"/>
      <w:numFmt w:val="decimal"/>
      <w:lvlText w:val="%1.%2.%3.%4."/>
      <w:lvlJc w:val="left"/>
      <w:rPr>
        <w:rFonts w:ascii="Times New Roman" w:hAnsi="Times New Roman" w:cs="Times New Roman"/>
        <w:sz w:val="24"/>
        <w:szCs w:val="24"/>
        <w:lang w:val="ru-RU"/>
      </w:rPr>
    </w:lvl>
    <w:lvl w:ilvl="4">
      <w:start w:val="1"/>
      <w:numFmt w:val="decimal"/>
      <w:lvlText w:val="%1.%2.%3.%4.%5."/>
      <w:lvlJc w:val="left"/>
      <w:rPr>
        <w:rFonts w:ascii="Times New Roman" w:hAnsi="Times New Roman" w:cs="Times New Roman"/>
        <w:sz w:val="24"/>
        <w:szCs w:val="24"/>
        <w:lang w:val="ru-RU"/>
      </w:rPr>
    </w:lvl>
    <w:lvl w:ilvl="5">
      <w:start w:val="1"/>
      <w:numFmt w:val="decimal"/>
      <w:lvlText w:val="%1.%2.%3.%4.%5.%6."/>
      <w:lvlJc w:val="left"/>
      <w:rPr>
        <w:rFonts w:ascii="Times New Roman" w:hAnsi="Times New Roman" w:cs="Times New Roman"/>
        <w:sz w:val="24"/>
        <w:szCs w:val="24"/>
        <w:lang w:val="ru-RU"/>
      </w:rPr>
    </w:lvl>
    <w:lvl w:ilvl="6">
      <w:start w:val="1"/>
      <w:numFmt w:val="decimal"/>
      <w:lvlText w:val="%1.%2.%3.%4.%5.%6.%7."/>
      <w:lvlJc w:val="left"/>
      <w:rPr>
        <w:rFonts w:ascii="Times New Roman" w:hAnsi="Times New Roman" w:cs="Times New Roman"/>
        <w:sz w:val="24"/>
        <w:szCs w:val="24"/>
        <w:lang w:val="ru-RU"/>
      </w:rPr>
    </w:lvl>
    <w:lvl w:ilvl="7">
      <w:start w:val="1"/>
      <w:numFmt w:val="decimal"/>
      <w:lvlText w:val="%1.%2.%3.%4.%5.%6.%7.%8."/>
      <w:lvlJc w:val="left"/>
      <w:rPr>
        <w:rFonts w:ascii="Times New Roman" w:hAnsi="Times New Roman" w:cs="Times New Roman"/>
        <w:sz w:val="24"/>
        <w:szCs w:val="24"/>
        <w:lang w:val="ru-RU"/>
      </w:rPr>
    </w:lvl>
    <w:lvl w:ilvl="8">
      <w:start w:val="1"/>
      <w:numFmt w:val="decimal"/>
      <w:lvlText w:val="%1.%2.%3.%4.%5.%6.%7.%8.%9."/>
      <w:lvlJc w:val="left"/>
      <w:rPr>
        <w:rFonts w:ascii="Times New Roman" w:hAnsi="Times New Roman" w:cs="Times New Roman"/>
        <w:sz w:val="24"/>
        <w:szCs w:val="24"/>
        <w:lang w:val="ru-RU"/>
      </w:rPr>
    </w:lvl>
  </w:abstractNum>
  <w:abstractNum w:abstractNumId="26">
    <w:nsid w:val="5F272AE6"/>
    <w:multiLevelType w:val="multilevel"/>
    <w:tmpl w:val="EC32F34C"/>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66AD3FEA"/>
    <w:multiLevelType w:val="multilevel"/>
    <w:tmpl w:val="62D0494A"/>
    <w:styleLink w:val="WW8Num1"/>
    <w:lvl w:ilvl="0">
      <w:start w:val="1"/>
      <w:numFmt w:val="decimal"/>
      <w:lvlText w:val="%1."/>
      <w:lvlJc w:val="left"/>
      <w:rPr>
        <w:rFonts w:ascii="Times New Roman" w:eastAsia="Times New Roman" w:hAnsi="Times New Roman" w:cs="Times New Roman"/>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6B170CCD"/>
    <w:multiLevelType w:val="multilevel"/>
    <w:tmpl w:val="8F58A3B2"/>
    <w:styleLink w:val="WW8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6BE4661B"/>
    <w:multiLevelType w:val="multilevel"/>
    <w:tmpl w:val="BDB8F2BE"/>
    <w:styleLink w:val="WW8Num1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6E9D5B08"/>
    <w:multiLevelType w:val="multilevel"/>
    <w:tmpl w:val="08CCF1E2"/>
    <w:styleLink w:val="WW8Num6"/>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70DF6F86"/>
    <w:multiLevelType w:val="multilevel"/>
    <w:tmpl w:val="556A36D6"/>
    <w:styleLink w:val="WW8Num3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72C079CA"/>
    <w:multiLevelType w:val="multilevel"/>
    <w:tmpl w:val="24787606"/>
    <w:lvl w:ilvl="0">
      <w:start w:val="1"/>
      <w:numFmt w:val="decimal"/>
      <w:lvlText w:val="%1."/>
      <w:lvlJc w:val="left"/>
      <w:pPr>
        <w:ind w:left="502" w:hanging="360"/>
      </w:pPr>
    </w:lvl>
    <w:lvl w:ilvl="1">
      <w:start w:val="3"/>
      <w:numFmt w:val="decimal"/>
      <w:lvlText w:val="%1.%2."/>
      <w:lvlJc w:val="left"/>
      <w:pPr>
        <w:ind w:left="1069" w:hanging="360"/>
      </w:pPr>
    </w:lvl>
    <w:lvl w:ilvl="2">
      <w:start w:val="1"/>
      <w:numFmt w:val="decimal"/>
      <w:lvlText w:val="%1.%2.%3."/>
      <w:lvlJc w:val="left"/>
      <w:pPr>
        <w:ind w:left="1996" w:hanging="720"/>
      </w:pPr>
    </w:lvl>
    <w:lvl w:ilvl="3">
      <w:start w:val="1"/>
      <w:numFmt w:val="decimal"/>
      <w:lvlText w:val="%1.%2.%3.%4."/>
      <w:lvlJc w:val="left"/>
      <w:pPr>
        <w:ind w:left="2563" w:hanging="720"/>
      </w:pPr>
    </w:lvl>
    <w:lvl w:ilvl="4">
      <w:start w:val="1"/>
      <w:numFmt w:val="decimal"/>
      <w:lvlText w:val="%1.%2.%3.%4.%5."/>
      <w:lvlJc w:val="left"/>
      <w:pPr>
        <w:ind w:left="3490" w:hanging="1080"/>
      </w:pPr>
    </w:lvl>
    <w:lvl w:ilvl="5">
      <w:start w:val="1"/>
      <w:numFmt w:val="decimal"/>
      <w:lvlText w:val="%1.%2.%3.%4.%5.%6."/>
      <w:lvlJc w:val="left"/>
      <w:pPr>
        <w:ind w:left="4057" w:hanging="1080"/>
      </w:pPr>
    </w:lvl>
    <w:lvl w:ilvl="6">
      <w:start w:val="1"/>
      <w:numFmt w:val="decimal"/>
      <w:lvlText w:val="%1.%2.%3.%4.%5.%6.%7."/>
      <w:lvlJc w:val="left"/>
      <w:pPr>
        <w:ind w:left="4624" w:hanging="1080"/>
      </w:pPr>
    </w:lvl>
    <w:lvl w:ilvl="7">
      <w:start w:val="1"/>
      <w:numFmt w:val="decimal"/>
      <w:lvlText w:val="%1.%2.%3.%4.%5.%6.%7.%8."/>
      <w:lvlJc w:val="left"/>
      <w:pPr>
        <w:ind w:left="5551" w:hanging="1440"/>
      </w:pPr>
    </w:lvl>
    <w:lvl w:ilvl="8">
      <w:start w:val="1"/>
      <w:numFmt w:val="decimal"/>
      <w:lvlText w:val="%1.%2.%3.%4.%5.%6.%7.%8.%9."/>
      <w:lvlJc w:val="left"/>
      <w:pPr>
        <w:ind w:left="6118" w:hanging="1440"/>
      </w:pPr>
    </w:lvl>
  </w:abstractNum>
  <w:abstractNum w:abstractNumId="33">
    <w:nsid w:val="75F32ECE"/>
    <w:multiLevelType w:val="multilevel"/>
    <w:tmpl w:val="92FC6922"/>
    <w:styleLink w:val="WW8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78BB683E"/>
    <w:multiLevelType w:val="multilevel"/>
    <w:tmpl w:val="AE78C954"/>
    <w:styleLink w:val="WW8Num4"/>
    <w:lvl w:ilvl="0">
      <w:start w:val="17"/>
      <w:numFmt w:val="decimal"/>
      <w:lvlText w:val="%1."/>
      <w:lvlJc w:val="left"/>
      <w:rPr>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7D7D7249"/>
    <w:multiLevelType w:val="multilevel"/>
    <w:tmpl w:val="3912EEFA"/>
    <w:styleLink w:val="WW8Num8"/>
    <w:lvl w:ilvl="0">
      <w:start w:val="2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7E696361"/>
    <w:multiLevelType w:val="multilevel"/>
    <w:tmpl w:val="8B384976"/>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7EA726F6"/>
    <w:multiLevelType w:val="multilevel"/>
    <w:tmpl w:val="EC9A938E"/>
    <w:styleLink w:val="WW8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7EF4335B"/>
    <w:multiLevelType w:val="multilevel"/>
    <w:tmpl w:val="B5E24092"/>
    <w:styleLink w:val="WW8Num19"/>
    <w:lvl w:ilvl="0">
      <w:start w:val="1"/>
      <w:numFmt w:val="decimal"/>
      <w:lvlText w:val="%1."/>
      <w:lvlJc w:val="left"/>
      <w:rPr>
        <w:b w:val="0"/>
        <w:i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7F1C235D"/>
    <w:multiLevelType w:val="multilevel"/>
    <w:tmpl w:val="A09048F6"/>
    <w:styleLink w:val="WW8Num32"/>
    <w:lvl w:ilvl="0">
      <w:start w:val="1"/>
      <w:numFmt w:val="decimal"/>
      <w:lvlText w:val="%1."/>
      <w:lvlJc w:val="left"/>
      <w:rPr>
        <w:sz w:val="24"/>
        <w:szCs w:val="24"/>
        <w:lang w:val="ru-RU"/>
      </w:rPr>
    </w:lvl>
    <w:lvl w:ilvl="1">
      <w:start w:val="3"/>
      <w:numFmt w:val="decimal"/>
      <w:lvlText w:val="%1.%2."/>
      <w:lvlJc w:val="left"/>
      <w:rPr>
        <w:sz w:val="24"/>
        <w:szCs w:val="24"/>
        <w:lang w:val="ru-RU"/>
      </w:rPr>
    </w:lvl>
    <w:lvl w:ilvl="2">
      <w:start w:val="1"/>
      <w:numFmt w:val="decimal"/>
      <w:lvlText w:val="%1.%2.%3."/>
      <w:lvlJc w:val="left"/>
      <w:rPr>
        <w:sz w:val="24"/>
        <w:szCs w:val="24"/>
        <w:lang w:val="ru-RU"/>
      </w:rPr>
    </w:lvl>
    <w:lvl w:ilvl="3">
      <w:start w:val="1"/>
      <w:numFmt w:val="decimal"/>
      <w:lvlText w:val="%1.%2.%3.%4."/>
      <w:lvlJc w:val="left"/>
      <w:rPr>
        <w:sz w:val="24"/>
        <w:szCs w:val="24"/>
        <w:lang w:val="ru-RU"/>
      </w:rPr>
    </w:lvl>
    <w:lvl w:ilvl="4">
      <w:start w:val="1"/>
      <w:numFmt w:val="decimal"/>
      <w:lvlText w:val="%1.%2.%3.%4.%5."/>
      <w:lvlJc w:val="left"/>
      <w:rPr>
        <w:sz w:val="24"/>
        <w:szCs w:val="24"/>
        <w:lang w:val="ru-RU"/>
      </w:rPr>
    </w:lvl>
    <w:lvl w:ilvl="5">
      <w:start w:val="1"/>
      <w:numFmt w:val="decimal"/>
      <w:lvlText w:val="%1.%2.%3.%4.%5.%6."/>
      <w:lvlJc w:val="left"/>
      <w:rPr>
        <w:sz w:val="24"/>
        <w:szCs w:val="24"/>
        <w:lang w:val="ru-RU"/>
      </w:rPr>
    </w:lvl>
    <w:lvl w:ilvl="6">
      <w:start w:val="1"/>
      <w:numFmt w:val="decimal"/>
      <w:lvlText w:val="%1.%2.%3.%4.%5.%6.%7."/>
      <w:lvlJc w:val="left"/>
      <w:rPr>
        <w:sz w:val="24"/>
        <w:szCs w:val="24"/>
        <w:lang w:val="ru-RU"/>
      </w:rPr>
    </w:lvl>
    <w:lvl w:ilvl="7">
      <w:start w:val="1"/>
      <w:numFmt w:val="decimal"/>
      <w:lvlText w:val="%1.%2.%3.%4.%5.%6.%7.%8."/>
      <w:lvlJc w:val="left"/>
      <w:rPr>
        <w:sz w:val="24"/>
        <w:szCs w:val="24"/>
        <w:lang w:val="ru-RU"/>
      </w:rPr>
    </w:lvl>
    <w:lvl w:ilvl="8">
      <w:start w:val="1"/>
      <w:numFmt w:val="decimal"/>
      <w:lvlText w:val="%1.%2.%3.%4.%5.%6.%7.%8.%9."/>
      <w:lvlJc w:val="left"/>
      <w:rPr>
        <w:sz w:val="24"/>
        <w:szCs w:val="24"/>
        <w:lang w:val="ru-RU"/>
      </w:rPr>
    </w:lvl>
  </w:abstractNum>
  <w:num w:numId="1">
    <w:abstractNumId w:val="27"/>
  </w:num>
  <w:num w:numId="2">
    <w:abstractNumId w:val="37"/>
  </w:num>
  <w:num w:numId="3">
    <w:abstractNumId w:val="6"/>
  </w:num>
  <w:num w:numId="4">
    <w:abstractNumId w:val="34"/>
  </w:num>
  <w:num w:numId="5">
    <w:abstractNumId w:val="5"/>
  </w:num>
  <w:num w:numId="6">
    <w:abstractNumId w:val="30"/>
  </w:num>
  <w:num w:numId="7">
    <w:abstractNumId w:val="3"/>
  </w:num>
  <w:num w:numId="8">
    <w:abstractNumId w:val="35"/>
  </w:num>
  <w:num w:numId="9">
    <w:abstractNumId w:val="16"/>
  </w:num>
  <w:num w:numId="10">
    <w:abstractNumId w:val="36"/>
  </w:num>
  <w:num w:numId="11">
    <w:abstractNumId w:val="26"/>
  </w:num>
  <w:num w:numId="12">
    <w:abstractNumId w:val="12"/>
  </w:num>
  <w:num w:numId="13">
    <w:abstractNumId w:val="10"/>
  </w:num>
  <w:num w:numId="14">
    <w:abstractNumId w:val="23"/>
  </w:num>
  <w:num w:numId="15">
    <w:abstractNumId w:val="21"/>
  </w:num>
  <w:num w:numId="16">
    <w:abstractNumId w:val="1"/>
  </w:num>
  <w:num w:numId="17">
    <w:abstractNumId w:val="0"/>
  </w:num>
  <w:num w:numId="18">
    <w:abstractNumId w:val="29"/>
  </w:num>
  <w:num w:numId="19">
    <w:abstractNumId w:val="38"/>
  </w:num>
  <w:num w:numId="20">
    <w:abstractNumId w:val="19"/>
  </w:num>
  <w:num w:numId="21">
    <w:abstractNumId w:val="28"/>
  </w:num>
  <w:num w:numId="22">
    <w:abstractNumId w:val="15"/>
  </w:num>
  <w:num w:numId="23">
    <w:abstractNumId w:val="18"/>
  </w:num>
  <w:num w:numId="24">
    <w:abstractNumId w:val="25"/>
  </w:num>
  <w:num w:numId="25">
    <w:abstractNumId w:val="7"/>
  </w:num>
  <w:num w:numId="26">
    <w:abstractNumId w:val="17"/>
  </w:num>
  <w:num w:numId="27">
    <w:abstractNumId w:val="14"/>
  </w:num>
  <w:num w:numId="28">
    <w:abstractNumId w:val="13"/>
  </w:num>
  <w:num w:numId="29">
    <w:abstractNumId w:val="11"/>
  </w:num>
  <w:num w:numId="30">
    <w:abstractNumId w:val="8"/>
  </w:num>
  <w:num w:numId="31">
    <w:abstractNumId w:val="2"/>
  </w:num>
  <w:num w:numId="32">
    <w:abstractNumId w:val="39"/>
  </w:num>
  <w:num w:numId="33">
    <w:abstractNumId w:val="20"/>
  </w:num>
  <w:num w:numId="34">
    <w:abstractNumId w:val="22"/>
  </w:num>
  <w:num w:numId="35">
    <w:abstractNumId w:val="33"/>
  </w:num>
  <w:num w:numId="36">
    <w:abstractNumId w:val="24"/>
  </w:num>
  <w:num w:numId="37">
    <w:abstractNumId w:val="31"/>
  </w:num>
  <w:num w:numId="38">
    <w:abstractNumId w:val="4"/>
  </w:num>
  <w:num w:numId="39">
    <w:abstractNumId w:val="32"/>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4"/>
  </w:compat>
  <w:rsids>
    <w:rsidRoot w:val="001E2CDC"/>
    <w:rsid w:val="001E2CDC"/>
    <w:rsid w:val="004F5252"/>
    <w:rsid w:val="00623D18"/>
    <w:rsid w:val="0090418B"/>
    <w:rsid w:val="00916CB5"/>
    <w:rsid w:val="00F62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paragraph" w:styleId="1">
    <w:name w:val="heading 1"/>
    <w:basedOn w:val="Standard"/>
    <w:next w:val="Standard"/>
    <w:pPr>
      <w:keepNext/>
      <w:spacing w:after="0" w:line="240" w:lineRule="auto"/>
      <w:outlineLvl w:val="0"/>
    </w:pPr>
    <w:rPr>
      <w:rFonts w:ascii="Times New Roman" w:hAnsi="Times New Roman"/>
      <w:b/>
      <w:sz w:val="24"/>
      <w:szCs w:val="20"/>
    </w:rPr>
  </w:style>
  <w:style w:type="paragraph" w:styleId="2">
    <w:name w:val="heading 2"/>
    <w:basedOn w:val="Standard"/>
    <w:next w:val="Standard"/>
    <w:pPr>
      <w:keepNext/>
      <w:spacing w:after="0" w:line="240" w:lineRule="auto"/>
      <w:jc w:val="center"/>
      <w:outlineLvl w:val="1"/>
    </w:pPr>
    <w:rPr>
      <w:rFonts w:ascii="Times New Roman" w:hAnsi="Times New Roman"/>
      <w:b/>
      <w:sz w:val="32"/>
      <w:szCs w:val="20"/>
    </w:rPr>
  </w:style>
  <w:style w:type="paragraph" w:styleId="3">
    <w:name w:val="heading 3"/>
    <w:basedOn w:val="Standard"/>
    <w:next w:val="Standard"/>
    <w:pPr>
      <w:keepNext/>
      <w:spacing w:before="240" w:after="60" w:line="240" w:lineRule="auto"/>
      <w:outlineLvl w:val="2"/>
    </w:pPr>
    <w:rPr>
      <w:rFonts w:ascii="Arial" w:hAnsi="Arial" w:cs="Arial"/>
      <w:b/>
      <w:bCs/>
      <w:sz w:val="26"/>
      <w:szCs w:val="26"/>
    </w:rPr>
  </w:style>
  <w:style w:type="paragraph" w:styleId="4">
    <w:name w:val="heading 4"/>
    <w:basedOn w:val="Standard"/>
    <w:next w:val="Standard"/>
    <w:pPr>
      <w:keepNext/>
      <w:spacing w:after="0" w:line="240" w:lineRule="auto"/>
      <w:jc w:val="center"/>
      <w:outlineLvl w:val="3"/>
    </w:pPr>
    <w:rPr>
      <w:rFonts w:ascii="Times New Roman" w:hAnsi="Times New Roman"/>
      <w:b/>
      <w:i/>
      <w:sz w:val="24"/>
      <w:szCs w:val="20"/>
    </w:rPr>
  </w:style>
  <w:style w:type="paragraph" w:styleId="5">
    <w:name w:val="heading 5"/>
    <w:basedOn w:val="Standard"/>
    <w:next w:val="Standard"/>
    <w:pPr>
      <w:keepNext/>
      <w:spacing w:after="0" w:line="240" w:lineRule="auto"/>
      <w:jc w:val="both"/>
      <w:outlineLvl w:val="4"/>
    </w:pPr>
    <w:rPr>
      <w:rFonts w:ascii="Times New Roman" w:hAnsi="Times New Roman"/>
      <w:b/>
      <w:sz w:val="24"/>
      <w:szCs w:val="20"/>
    </w:rPr>
  </w:style>
  <w:style w:type="paragraph" w:styleId="6">
    <w:name w:val="heading 6"/>
    <w:basedOn w:val="Standard"/>
    <w:next w:val="Standard"/>
    <w:pPr>
      <w:spacing w:before="240" w:after="60" w:line="240" w:lineRule="auto"/>
      <w:outlineLvl w:val="5"/>
    </w:pPr>
    <w:rPr>
      <w:rFonts w:ascii="Times New Roman" w:hAnsi="Times New Roman"/>
      <w:b/>
      <w:bCs/>
      <w:sz w:val="20"/>
      <w:szCs w:val="20"/>
    </w:rPr>
  </w:style>
  <w:style w:type="paragraph" w:styleId="7">
    <w:name w:val="heading 7"/>
    <w:basedOn w:val="Standard"/>
    <w:next w:val="Standard"/>
    <w:pPr>
      <w:keepNext/>
      <w:spacing w:after="0" w:line="240" w:lineRule="auto"/>
      <w:jc w:val="right"/>
      <w:outlineLvl w:val="6"/>
    </w:pPr>
    <w:rPr>
      <w:rFonts w:ascii="Times New Roman" w:hAnsi="Times New Roman"/>
      <w:b/>
      <w:sz w:val="21"/>
      <w:szCs w:val="20"/>
    </w:rPr>
  </w:style>
  <w:style w:type="paragraph" w:styleId="8">
    <w:name w:val="heading 8"/>
    <w:basedOn w:val="Standard"/>
    <w:next w:val="Standard"/>
    <w:pPr>
      <w:keepNext/>
      <w:spacing w:after="0" w:line="240" w:lineRule="auto"/>
      <w:ind w:firstLine="720"/>
      <w:jc w:val="center"/>
      <w:outlineLvl w:val="7"/>
    </w:pPr>
    <w:rPr>
      <w:rFonts w:ascii="Times New Roman" w:hAnsi="Times New Roman"/>
      <w:b/>
      <w:sz w:val="21"/>
      <w:szCs w:val="20"/>
    </w:rPr>
  </w:style>
  <w:style w:type="paragraph" w:styleId="9">
    <w:name w:val="heading 9"/>
    <w:basedOn w:val="Standard"/>
    <w:next w:val="Standard"/>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pacing w:after="200" w:line="276" w:lineRule="auto"/>
    </w:pPr>
    <w:rPr>
      <w:rFonts w:ascii="Calibri" w:eastAsia="Times New Roman" w:hAnsi="Calibri" w:cs="Times New Roman"/>
      <w:sz w:val="22"/>
      <w:szCs w:val="22"/>
      <w:lang w:bidi="ar-SA"/>
    </w:rPr>
  </w:style>
  <w:style w:type="paragraph" w:customStyle="1" w:styleId="Heading">
    <w:name w:val="Heading"/>
    <w:basedOn w:val="Standard"/>
    <w:next w:val="Textbody"/>
    <w:pPr>
      <w:spacing w:after="0" w:line="240" w:lineRule="auto"/>
      <w:jc w:val="center"/>
    </w:pPr>
    <w:rPr>
      <w:rFonts w:ascii="Times New Roman" w:hAnsi="Times New Roman"/>
      <w:b/>
      <w:spacing w:val="80"/>
      <w:sz w:val="28"/>
      <w:szCs w:val="20"/>
    </w:rPr>
  </w:style>
  <w:style w:type="paragraph" w:customStyle="1" w:styleId="Textbody">
    <w:name w:val="Text body"/>
    <w:basedOn w:val="a"/>
    <w:pPr>
      <w:widowControl/>
      <w:jc w:val="center"/>
      <w:textAlignment w:val="auto"/>
    </w:pPr>
    <w:rPr>
      <w:rFonts w:ascii="Times New Roman" w:eastAsia="Times New Roman" w:hAnsi="Times New Roman" w:cs="Times New Roman"/>
      <w:sz w:val="18"/>
      <w:szCs w:val="20"/>
    </w:rPr>
  </w:style>
  <w:style w:type="paragraph" w:styleId="a3">
    <w:name w:val="List"/>
    <w:basedOn w:val="Textbody"/>
    <w:rPr>
      <w:rFonts w:cs="Mangal"/>
      <w:sz w:val="24"/>
    </w:rPr>
  </w:style>
  <w:style w:type="paragraph" w:styleId="a4">
    <w:name w:val="caption"/>
    <w:basedOn w:val="a"/>
    <w:pPr>
      <w:widowControl/>
      <w:jc w:val="center"/>
      <w:textAlignment w:val="auto"/>
    </w:pPr>
    <w:rPr>
      <w:rFonts w:ascii="Times New Roman" w:eastAsia="Times New Roman" w:hAnsi="Times New Roman" w:cs="Times New Roman"/>
      <w:b/>
      <w:spacing w:val="80"/>
      <w:sz w:val="28"/>
      <w:szCs w:val="20"/>
    </w:rPr>
  </w:style>
  <w:style w:type="paragraph" w:customStyle="1" w:styleId="Index">
    <w:name w:val="Index"/>
    <w:basedOn w:val="Standard"/>
    <w:pPr>
      <w:suppressLineNumbers/>
    </w:pPr>
    <w:rPr>
      <w:rFonts w:cs="Mangal"/>
      <w:sz w:val="24"/>
    </w:rPr>
  </w:style>
  <w:style w:type="paragraph" w:styleId="a5">
    <w:name w:val="Balloon Text"/>
    <w:basedOn w:val="Standard"/>
    <w:pPr>
      <w:spacing w:after="0" w:line="240" w:lineRule="auto"/>
    </w:pPr>
    <w:rPr>
      <w:rFonts w:ascii="Tahoma" w:hAnsi="Tahoma" w:cs="Tahoma"/>
      <w:sz w:val="16"/>
      <w:szCs w:val="16"/>
    </w:rPr>
  </w:style>
  <w:style w:type="paragraph" w:styleId="a6">
    <w:name w:val="header"/>
    <w:basedOn w:val="a"/>
    <w:pPr>
      <w:tabs>
        <w:tab w:val="center" w:pos="4677"/>
        <w:tab w:val="right" w:pos="9355"/>
      </w:tabs>
    </w:pPr>
    <w:rPr>
      <w:szCs w:val="21"/>
    </w:rPr>
  </w:style>
  <w:style w:type="paragraph" w:customStyle="1" w:styleId="Textbodyindent">
    <w:name w:val="Text body indent"/>
    <w:basedOn w:val="a"/>
    <w:pPr>
      <w:widowControl/>
      <w:ind w:firstLine="709"/>
      <w:jc w:val="both"/>
      <w:textAlignment w:val="auto"/>
    </w:pPr>
    <w:rPr>
      <w:rFonts w:ascii="Times New Roman" w:eastAsia="Times New Roman" w:hAnsi="Times New Roman" w:cs="Times New Roman"/>
      <w:sz w:val="23"/>
      <w:szCs w:val="20"/>
    </w:rPr>
  </w:style>
  <w:style w:type="paragraph" w:styleId="20">
    <w:name w:val="Body Text Indent 2"/>
    <w:basedOn w:val="Standard"/>
    <w:pPr>
      <w:spacing w:after="0" w:line="240" w:lineRule="auto"/>
      <w:ind w:firstLine="720"/>
      <w:jc w:val="both"/>
    </w:pPr>
    <w:rPr>
      <w:rFonts w:ascii="Times New Roman" w:hAnsi="Times New Roman"/>
      <w:sz w:val="23"/>
      <w:szCs w:val="20"/>
    </w:rPr>
  </w:style>
  <w:style w:type="paragraph" w:styleId="a7">
    <w:name w:val="footer"/>
    <w:basedOn w:val="a"/>
    <w:pPr>
      <w:tabs>
        <w:tab w:val="center" w:pos="4677"/>
        <w:tab w:val="right" w:pos="9355"/>
      </w:tabs>
    </w:pPr>
    <w:rPr>
      <w:szCs w:val="21"/>
    </w:rPr>
  </w:style>
  <w:style w:type="paragraph" w:styleId="21">
    <w:name w:val="Body Text 2"/>
    <w:basedOn w:val="Standard"/>
    <w:pPr>
      <w:spacing w:after="0" w:line="240" w:lineRule="auto"/>
    </w:pPr>
    <w:rPr>
      <w:rFonts w:ascii="Times New Roman" w:hAnsi="Times New Roman"/>
      <w:sz w:val="21"/>
      <w:szCs w:val="20"/>
    </w:rPr>
  </w:style>
  <w:style w:type="paragraph" w:styleId="a8">
    <w:name w:val="Document Map"/>
    <w:basedOn w:val="Standard"/>
    <w:pPr>
      <w:spacing w:after="0" w:line="240" w:lineRule="auto"/>
    </w:pPr>
    <w:rPr>
      <w:rFonts w:ascii="Tahoma" w:hAnsi="Tahoma" w:cs="Tahoma"/>
      <w:sz w:val="24"/>
      <w:szCs w:val="20"/>
    </w:rPr>
  </w:style>
  <w:style w:type="paragraph" w:styleId="a9">
    <w:name w:val="List Paragraph"/>
    <w:basedOn w:val="Standard"/>
    <w:pPr>
      <w:spacing w:after="0" w:line="240" w:lineRule="auto"/>
      <w:ind w:left="708"/>
    </w:pPr>
    <w:rPr>
      <w:rFonts w:ascii="Times New Roman" w:hAnsi="Times New Roman"/>
      <w:sz w:val="26"/>
      <w:szCs w:val="20"/>
    </w:rPr>
  </w:style>
  <w:style w:type="paragraph" w:customStyle="1" w:styleId="ConsPlusCell">
    <w:name w:val="ConsPlusCell"/>
    <w:pPr>
      <w:widowControl/>
      <w:suppressAutoHyphens/>
      <w:autoSpaceDE w:val="0"/>
    </w:pPr>
    <w:rPr>
      <w:rFonts w:ascii="Times New Roman" w:eastAsia="Times New Roman" w:hAnsi="Times New Roman" w:cs="Times New Roman"/>
      <w:sz w:val="18"/>
      <w:szCs w:val="18"/>
      <w:lang w:bidi="ar-SA"/>
    </w:rPr>
  </w:style>
  <w:style w:type="paragraph" w:styleId="aa">
    <w:name w:val="No Spacing"/>
    <w:pPr>
      <w:widowControl/>
      <w:suppressAutoHyphens/>
    </w:pPr>
    <w:rPr>
      <w:rFonts w:ascii="Calibri" w:eastAsia="Times New Roman" w:hAnsi="Calibri" w:cs="Times New Roman"/>
      <w:sz w:val="22"/>
      <w:szCs w:val="22"/>
      <w:lang w:bidi="ar-SA"/>
    </w:rPr>
  </w:style>
  <w:style w:type="paragraph" w:customStyle="1" w:styleId="22">
    <w:name w:val="çàãîëîâîê 2"/>
    <w:basedOn w:val="Standard"/>
    <w:next w:val="Standard"/>
    <w:pPr>
      <w:keepNext/>
      <w:spacing w:after="0" w:line="240" w:lineRule="auto"/>
      <w:jc w:val="center"/>
    </w:pPr>
    <w:rPr>
      <w:rFonts w:ascii="Wingdings" w:hAnsi="Wingdings"/>
      <w:sz w:val="24"/>
      <w:szCs w:val="24"/>
    </w:rPr>
  </w:style>
  <w:style w:type="paragraph" w:customStyle="1" w:styleId="ConsPlusTitle">
    <w:name w:val="ConsPlusTitle"/>
    <w:pPr>
      <w:suppressAutoHyphens/>
      <w:autoSpaceDE w:val="0"/>
    </w:pPr>
    <w:rPr>
      <w:rFonts w:ascii="Calibri" w:eastAsia="Times New Roman" w:hAnsi="Calibri" w:cs="Calibri"/>
      <w:b/>
      <w:bCs/>
      <w:sz w:val="22"/>
      <w:szCs w:val="22"/>
      <w:lang w:bidi="ar-SA"/>
    </w:rPr>
  </w:style>
  <w:style w:type="paragraph" w:styleId="30">
    <w:name w:val="Body Text 3"/>
    <w:basedOn w:val="Standard"/>
    <w:pPr>
      <w:spacing w:after="120" w:line="240" w:lineRule="auto"/>
    </w:pPr>
    <w:rPr>
      <w:rFonts w:ascii="Times New Roman" w:hAnsi="Times New Roman"/>
      <w:sz w:val="16"/>
      <w:szCs w:val="16"/>
    </w:rPr>
  </w:style>
  <w:style w:type="paragraph" w:styleId="ab">
    <w:name w:val="Normal (Web)"/>
    <w:basedOn w:val="Standard"/>
    <w:pPr>
      <w:spacing w:before="280" w:after="280" w:line="240" w:lineRule="auto"/>
    </w:pPr>
    <w:rPr>
      <w:rFonts w:ascii="Times New Roman" w:hAnsi="Times New Roman"/>
      <w:sz w:val="24"/>
      <w:szCs w:val="24"/>
    </w:rPr>
  </w:style>
  <w:style w:type="paragraph" w:styleId="31">
    <w:name w:val="Body Text Indent 3"/>
    <w:basedOn w:val="Standard"/>
    <w:pPr>
      <w:spacing w:after="120"/>
      <w:ind w:left="283"/>
    </w:pPr>
    <w:rPr>
      <w:sz w:val="16"/>
      <w:szCs w:val="16"/>
    </w:rPr>
  </w:style>
  <w:style w:type="paragraph" w:customStyle="1" w:styleId="10">
    <w:name w:val="Заголовок №1"/>
    <w:basedOn w:val="Standard"/>
    <w:pPr>
      <w:spacing w:after="300" w:line="0" w:lineRule="atLeast"/>
      <w:jc w:val="center"/>
      <w:outlineLvl w:val="0"/>
    </w:pPr>
    <w:rPr>
      <w:rFonts w:ascii="Times New Roman" w:hAnsi="Times New Roman"/>
      <w:sz w:val="24"/>
      <w:szCs w:val="24"/>
    </w:rPr>
  </w:style>
  <w:style w:type="paragraph" w:customStyle="1" w:styleId="11">
    <w:name w:val="Основной текст1"/>
    <w:basedOn w:val="Standard"/>
    <w:pPr>
      <w:spacing w:before="240" w:after="240" w:line="274" w:lineRule="exact"/>
      <w:jc w:val="both"/>
    </w:pPr>
    <w:rPr>
      <w:rFonts w:ascii="Times New Roman" w:hAnsi="Times New Roman"/>
      <w:sz w:val="24"/>
      <w:szCs w:val="24"/>
    </w:rPr>
  </w:style>
  <w:style w:type="paragraph" w:customStyle="1" w:styleId="ConsPlusNormal">
    <w:name w:val="ConsPlusNormal"/>
    <w:pPr>
      <w:widowControl/>
      <w:suppressAutoHyphens/>
      <w:autoSpaceDE w:val="0"/>
    </w:pPr>
    <w:rPr>
      <w:rFonts w:ascii="Times New Roman" w:eastAsia="Calibri" w:hAnsi="Times New Roman" w:cs="Times New Roman"/>
      <w:b/>
      <w:bCs/>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Times New Roman" w:eastAsia="Times New Roman" w:hAnsi="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sz w:val="24"/>
      <w:szCs w:val="24"/>
      <w:lang w:val="ru-RU"/>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szCs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b w:val="0"/>
      <w:i w:val="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b w:val="0"/>
      <w:i w:val="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3z0">
    <w:name w:val="WW8Num23z0"/>
    <w:rPr>
      <w:sz w:val="21"/>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sz w:val="24"/>
      <w:szCs w:val="24"/>
      <w:lang w:val="ru-RU"/>
    </w:rPr>
  </w:style>
  <w:style w:type="character" w:customStyle="1" w:styleId="WW8Num25z0">
    <w:name w:val="WW8Num25z0"/>
    <w:rPr>
      <w:b w:val="0"/>
      <w:sz w:val="24"/>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4"/>
      <w:szCs w:val="24"/>
      <w:lang w:val="ru-RU"/>
    </w:rPr>
  </w:style>
  <w:style w:type="character" w:customStyle="1" w:styleId="WW8Num33z0">
    <w:name w:val="WW8Num33z0"/>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2"/>
      <w:szCs w:val="22"/>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12">
    <w:name w:val="Заголовок 1 Знак"/>
    <w:rPr>
      <w:rFonts w:ascii="Times New Roman" w:eastAsia="Times New Roman" w:hAnsi="Times New Roman" w:cs="Times New Roman"/>
      <w:b/>
      <w:sz w:val="24"/>
      <w:szCs w:val="20"/>
    </w:rPr>
  </w:style>
  <w:style w:type="character" w:customStyle="1" w:styleId="23">
    <w:name w:val="Заголовок 2 Знак"/>
    <w:rPr>
      <w:rFonts w:ascii="Times New Roman" w:eastAsia="Times New Roman" w:hAnsi="Times New Roman" w:cs="Times New Roman"/>
      <w:b/>
      <w:sz w:val="32"/>
      <w:szCs w:val="20"/>
    </w:rPr>
  </w:style>
  <w:style w:type="character" w:customStyle="1" w:styleId="32">
    <w:name w:val="Заголовок 3 Знак"/>
    <w:rPr>
      <w:rFonts w:ascii="Arial" w:eastAsia="Times New Roman" w:hAnsi="Arial" w:cs="Arial"/>
      <w:b/>
      <w:bCs/>
      <w:sz w:val="26"/>
      <w:szCs w:val="26"/>
    </w:rPr>
  </w:style>
  <w:style w:type="character" w:customStyle="1" w:styleId="40">
    <w:name w:val="Заголовок 4 Знак"/>
    <w:rPr>
      <w:rFonts w:ascii="Times New Roman" w:eastAsia="Times New Roman" w:hAnsi="Times New Roman" w:cs="Times New Roman"/>
      <w:b/>
      <w:i/>
      <w:sz w:val="24"/>
      <w:szCs w:val="20"/>
    </w:rPr>
  </w:style>
  <w:style w:type="character" w:customStyle="1" w:styleId="50">
    <w:name w:val="Заголовок 5 Знак"/>
    <w:rPr>
      <w:rFonts w:ascii="Times New Roman" w:eastAsia="Times New Roman" w:hAnsi="Times New Roman" w:cs="Times New Roman"/>
      <w:b/>
      <w:sz w:val="24"/>
      <w:szCs w:val="20"/>
    </w:rPr>
  </w:style>
  <w:style w:type="character" w:customStyle="1" w:styleId="60">
    <w:name w:val="Заголовок 6 Знак"/>
    <w:rPr>
      <w:rFonts w:ascii="Times New Roman" w:eastAsia="Times New Roman" w:hAnsi="Times New Roman" w:cs="Times New Roman"/>
      <w:b/>
      <w:bCs/>
    </w:rPr>
  </w:style>
  <w:style w:type="character" w:customStyle="1" w:styleId="70">
    <w:name w:val="Заголовок 7 Знак"/>
    <w:rPr>
      <w:rFonts w:ascii="Times New Roman" w:eastAsia="Times New Roman" w:hAnsi="Times New Roman" w:cs="Times New Roman"/>
      <w:b/>
      <w:sz w:val="21"/>
      <w:szCs w:val="20"/>
    </w:rPr>
  </w:style>
  <w:style w:type="character" w:customStyle="1" w:styleId="80">
    <w:name w:val="Заголовок 8 Знак"/>
    <w:rPr>
      <w:rFonts w:ascii="Times New Roman" w:eastAsia="Times New Roman" w:hAnsi="Times New Roman" w:cs="Times New Roman"/>
      <w:b/>
      <w:sz w:val="21"/>
      <w:szCs w:val="20"/>
    </w:rPr>
  </w:style>
  <w:style w:type="character" w:customStyle="1" w:styleId="90">
    <w:name w:val="Заголовок 9 Знак"/>
    <w:rPr>
      <w:rFonts w:ascii="Times New Roman" w:eastAsia="Times New Roman" w:hAnsi="Times New Roman" w:cs="Times New Roman"/>
      <w:b/>
      <w:sz w:val="21"/>
      <w:szCs w:val="20"/>
    </w:rPr>
  </w:style>
  <w:style w:type="character" w:customStyle="1" w:styleId="ac">
    <w:name w:val="Текст выноски Знак"/>
    <w:rPr>
      <w:rFonts w:ascii="Tahoma" w:eastAsia="Times New Roman" w:hAnsi="Tahoma" w:cs="Tahoma"/>
      <w:sz w:val="16"/>
      <w:szCs w:val="16"/>
    </w:rPr>
  </w:style>
  <w:style w:type="character" w:customStyle="1" w:styleId="13">
    <w:name w:val="Текст выноски Знак1"/>
    <w:rPr>
      <w:rFonts w:ascii="Tahoma" w:hAnsi="Tahoma" w:cs="Tahoma"/>
      <w:sz w:val="16"/>
      <w:szCs w:val="16"/>
    </w:rPr>
  </w:style>
  <w:style w:type="character" w:customStyle="1" w:styleId="ad">
    <w:name w:val="Верхний колонтитул Знак"/>
    <w:rPr>
      <w:rFonts w:ascii="Times New Roman" w:eastAsia="Times New Roman" w:hAnsi="Times New Roman" w:cs="Times New Roman"/>
      <w:sz w:val="26"/>
      <w:szCs w:val="20"/>
    </w:rPr>
  </w:style>
  <w:style w:type="character" w:customStyle="1" w:styleId="ae">
    <w:name w:val="Основной текст с отступом Знак"/>
    <w:rPr>
      <w:rFonts w:ascii="Times New Roman" w:eastAsia="Times New Roman" w:hAnsi="Times New Roman" w:cs="Times New Roman"/>
      <w:sz w:val="23"/>
      <w:szCs w:val="20"/>
    </w:rPr>
  </w:style>
  <w:style w:type="character" w:customStyle="1" w:styleId="24">
    <w:name w:val="Основной текст с отступом 2 Знак"/>
    <w:rPr>
      <w:rFonts w:ascii="Times New Roman" w:eastAsia="Times New Roman" w:hAnsi="Times New Roman" w:cs="Times New Roman"/>
      <w:sz w:val="23"/>
      <w:szCs w:val="20"/>
    </w:rPr>
  </w:style>
  <w:style w:type="character" w:customStyle="1" w:styleId="af">
    <w:name w:val="Нижний колонтитул Знак"/>
    <w:rPr>
      <w:rFonts w:ascii="Times New Roman" w:eastAsia="Times New Roman" w:hAnsi="Times New Roman" w:cs="Times New Roman"/>
      <w:sz w:val="24"/>
      <w:szCs w:val="20"/>
    </w:rPr>
  </w:style>
  <w:style w:type="character" w:styleId="af0">
    <w:name w:val="page number"/>
    <w:basedOn w:val="a0"/>
  </w:style>
  <w:style w:type="character" w:customStyle="1" w:styleId="af1">
    <w:name w:val="Название Знак"/>
    <w:rPr>
      <w:rFonts w:ascii="Times New Roman" w:eastAsia="Times New Roman" w:hAnsi="Times New Roman" w:cs="Times New Roman"/>
      <w:b/>
      <w:spacing w:val="80"/>
      <w:sz w:val="28"/>
      <w:szCs w:val="20"/>
    </w:rPr>
  </w:style>
  <w:style w:type="character" w:customStyle="1" w:styleId="af2">
    <w:name w:val="Основной текст Знак"/>
    <w:rPr>
      <w:rFonts w:ascii="Times New Roman" w:eastAsia="Times New Roman" w:hAnsi="Times New Roman" w:cs="Times New Roman"/>
      <w:sz w:val="18"/>
      <w:szCs w:val="20"/>
    </w:rPr>
  </w:style>
  <w:style w:type="character" w:customStyle="1" w:styleId="25">
    <w:name w:val="Основной текст 2 Знак"/>
    <w:rPr>
      <w:rFonts w:ascii="Times New Roman" w:eastAsia="Times New Roman" w:hAnsi="Times New Roman" w:cs="Times New Roman"/>
      <w:sz w:val="21"/>
      <w:szCs w:val="20"/>
    </w:rPr>
  </w:style>
  <w:style w:type="character" w:customStyle="1" w:styleId="af3">
    <w:name w:val="Схема документа Знак"/>
    <w:rPr>
      <w:rFonts w:ascii="Tahoma" w:eastAsia="Times New Roman" w:hAnsi="Tahoma" w:cs="Times New Roman"/>
      <w:sz w:val="24"/>
      <w:szCs w:val="20"/>
      <w:shd w:val="clear" w:color="auto" w:fill="000080"/>
    </w:rPr>
  </w:style>
  <w:style w:type="character" w:customStyle="1" w:styleId="14">
    <w:name w:val="Схема документа Знак1"/>
    <w:rPr>
      <w:rFonts w:ascii="Tahoma" w:hAnsi="Tahoma" w:cs="Tahoma"/>
      <w:sz w:val="16"/>
      <w:szCs w:val="16"/>
    </w:rPr>
  </w:style>
  <w:style w:type="character" w:customStyle="1" w:styleId="StrongEmphasis">
    <w:name w:val="Strong Emphasis"/>
    <w:rPr>
      <w:b/>
      <w:bCs/>
    </w:rPr>
  </w:style>
  <w:style w:type="character" w:customStyle="1" w:styleId="33">
    <w:name w:val="Основной текст 3 Знак"/>
    <w:rPr>
      <w:rFonts w:ascii="Times New Roman" w:eastAsia="Times New Roman" w:hAnsi="Times New Roman" w:cs="Times New Roman"/>
      <w:sz w:val="16"/>
      <w:szCs w:val="16"/>
    </w:rPr>
  </w:style>
  <w:style w:type="character" w:customStyle="1" w:styleId="34">
    <w:name w:val="Основной текст с отступом 3 Знак"/>
    <w:rPr>
      <w:sz w:val="16"/>
      <w:szCs w:val="16"/>
    </w:rPr>
  </w:style>
  <w:style w:type="character" w:customStyle="1" w:styleId="15">
    <w:name w:val="Заголовок №1_"/>
    <w:rPr>
      <w:rFonts w:ascii="Times New Roman" w:hAnsi="Times New Roman" w:cs="Times New Roman"/>
      <w:sz w:val="24"/>
      <w:szCs w:val="24"/>
      <w:shd w:val="clear" w:color="auto" w:fill="FFFFFF"/>
    </w:rPr>
  </w:style>
  <w:style w:type="character" w:customStyle="1" w:styleId="af4">
    <w:name w:val="Основной текст_"/>
    <w:rPr>
      <w:rFonts w:ascii="Times New Roman" w:hAnsi="Times New Roman" w:cs="Times New Roman"/>
      <w:sz w:val="24"/>
      <w:szCs w:val="24"/>
      <w:shd w:val="clear" w:color="auto" w:fill="FFFFFF"/>
    </w:rPr>
  </w:style>
  <w:style w:type="character" w:customStyle="1" w:styleId="Internetlink">
    <w:name w:val="Internet link"/>
    <w:rPr>
      <w:color w:val="0563C1"/>
      <w:u w:val="single"/>
    </w:rPr>
  </w:style>
  <w:style w:type="character" w:customStyle="1" w:styleId="16">
    <w:name w:val="Верхний колонтитул Знак1"/>
    <w:basedOn w:val="a0"/>
    <w:rPr>
      <w:szCs w:val="21"/>
    </w:rPr>
  </w:style>
  <w:style w:type="character" w:customStyle="1" w:styleId="17">
    <w:name w:val="Нижний колонтитул Знак1"/>
    <w:basedOn w:val="a0"/>
    <w:rPr>
      <w:szCs w:val="21"/>
    </w:rPr>
  </w:style>
  <w:style w:type="character" w:customStyle="1" w:styleId="110">
    <w:name w:val="Заголовок 1 Знак1"/>
    <w:basedOn w:val="a0"/>
    <w:rPr>
      <w:rFonts w:ascii="Cambria" w:eastAsia="Times New Roman" w:hAnsi="Cambria"/>
      <w:b/>
      <w:bCs/>
      <w:color w:val="365F91"/>
      <w:sz w:val="28"/>
      <w:szCs w:val="25"/>
    </w:rPr>
  </w:style>
  <w:style w:type="character" w:customStyle="1" w:styleId="210">
    <w:name w:val="Заголовок 2 Знак1"/>
    <w:basedOn w:val="a0"/>
    <w:rPr>
      <w:rFonts w:ascii="Cambria" w:eastAsia="Times New Roman" w:hAnsi="Cambria"/>
      <w:b/>
      <w:bCs/>
      <w:color w:val="4F81BD"/>
      <w:sz w:val="26"/>
      <w:szCs w:val="23"/>
    </w:rPr>
  </w:style>
  <w:style w:type="character" w:customStyle="1" w:styleId="310">
    <w:name w:val="Заголовок 3 Знак1"/>
    <w:basedOn w:val="a0"/>
    <w:rPr>
      <w:rFonts w:ascii="Cambria" w:eastAsia="Times New Roman" w:hAnsi="Cambria"/>
      <w:b/>
      <w:bCs/>
      <w:color w:val="4F81BD"/>
      <w:szCs w:val="21"/>
    </w:rPr>
  </w:style>
  <w:style w:type="character" w:customStyle="1" w:styleId="41">
    <w:name w:val="Заголовок 4 Знак1"/>
    <w:basedOn w:val="a0"/>
    <w:rPr>
      <w:rFonts w:ascii="Cambria" w:eastAsia="Times New Roman" w:hAnsi="Cambria"/>
      <w:b/>
      <w:bCs/>
      <w:i/>
      <w:iCs/>
      <w:color w:val="4F81BD"/>
      <w:szCs w:val="21"/>
    </w:rPr>
  </w:style>
  <w:style w:type="character" w:customStyle="1" w:styleId="51">
    <w:name w:val="Заголовок 5 Знак1"/>
    <w:basedOn w:val="a0"/>
    <w:rPr>
      <w:rFonts w:ascii="Cambria" w:eastAsia="Times New Roman" w:hAnsi="Cambria"/>
      <w:color w:val="243F60"/>
      <w:szCs w:val="21"/>
    </w:rPr>
  </w:style>
  <w:style w:type="character" w:customStyle="1" w:styleId="61">
    <w:name w:val="Заголовок 6 Знак1"/>
    <w:basedOn w:val="a0"/>
    <w:rPr>
      <w:rFonts w:ascii="Cambria" w:eastAsia="Times New Roman" w:hAnsi="Cambria"/>
      <w:i/>
      <w:iCs/>
      <w:color w:val="243F60"/>
      <w:szCs w:val="21"/>
    </w:rPr>
  </w:style>
  <w:style w:type="character" w:customStyle="1" w:styleId="71">
    <w:name w:val="Заголовок 7 Знак1"/>
    <w:basedOn w:val="a0"/>
    <w:rPr>
      <w:rFonts w:ascii="Cambria" w:eastAsia="Times New Roman" w:hAnsi="Cambria"/>
      <w:i/>
      <w:iCs/>
      <w:color w:val="404040"/>
      <w:szCs w:val="21"/>
    </w:rPr>
  </w:style>
  <w:style w:type="character" w:customStyle="1" w:styleId="81">
    <w:name w:val="Заголовок 8 Знак1"/>
    <w:basedOn w:val="a0"/>
    <w:rPr>
      <w:rFonts w:ascii="Cambria" w:eastAsia="Times New Roman" w:hAnsi="Cambria"/>
      <w:color w:val="404040"/>
      <w:sz w:val="20"/>
      <w:szCs w:val="18"/>
    </w:rPr>
  </w:style>
  <w:style w:type="character" w:customStyle="1" w:styleId="91">
    <w:name w:val="Заголовок 9 Знак1"/>
    <w:basedOn w:val="a0"/>
    <w:rPr>
      <w:rFonts w:ascii="Cambria" w:eastAsia="Times New Roman" w:hAnsi="Cambria"/>
      <w:i/>
      <w:iCs/>
      <w:color w:val="404040"/>
      <w:sz w:val="20"/>
      <w:szCs w:val="18"/>
    </w:rPr>
  </w:style>
  <w:style w:type="character" w:customStyle="1" w:styleId="18">
    <w:name w:val="Основной текст с отступом Знак1"/>
    <w:basedOn w:val="a0"/>
    <w:rPr>
      <w:szCs w:val="21"/>
    </w:rPr>
  </w:style>
  <w:style w:type="character" w:customStyle="1" w:styleId="19">
    <w:name w:val="Название Знак1"/>
    <w:basedOn w:val="a0"/>
    <w:rPr>
      <w:rFonts w:ascii="Cambria" w:eastAsia="Times New Roman" w:hAnsi="Cambria"/>
      <w:color w:val="17365D"/>
      <w:spacing w:val="5"/>
      <w:kern w:val="3"/>
      <w:sz w:val="52"/>
      <w:szCs w:val="47"/>
    </w:rPr>
  </w:style>
  <w:style w:type="character" w:customStyle="1" w:styleId="1a">
    <w:name w:val="Основной текст Знак1"/>
    <w:basedOn w:val="a0"/>
    <w:rPr>
      <w:szCs w:val="21"/>
    </w:rPr>
  </w:style>
  <w:style w:type="character" w:styleId="af5">
    <w:name w:val="Strong"/>
    <w:rPr>
      <w:b/>
      <w:bCs/>
    </w:rPr>
  </w:style>
  <w:style w:type="character" w:customStyle="1" w:styleId="120">
    <w:name w:val="Заголовок 1 Знак2"/>
    <w:basedOn w:val="a0"/>
    <w:rPr>
      <w:rFonts w:ascii="Cambria" w:eastAsia="Times New Roman" w:hAnsi="Cambria"/>
      <w:b/>
      <w:bCs/>
      <w:color w:val="365F91"/>
      <w:sz w:val="28"/>
      <w:szCs w:val="25"/>
    </w:rPr>
  </w:style>
  <w:style w:type="character" w:customStyle="1" w:styleId="220">
    <w:name w:val="Заголовок 2 Знак2"/>
    <w:basedOn w:val="a0"/>
    <w:rPr>
      <w:rFonts w:ascii="Cambria" w:eastAsia="Times New Roman" w:hAnsi="Cambria"/>
      <w:b/>
      <w:bCs/>
      <w:color w:val="4F81BD"/>
      <w:sz w:val="26"/>
      <w:szCs w:val="23"/>
    </w:rPr>
  </w:style>
  <w:style w:type="character" w:customStyle="1" w:styleId="320">
    <w:name w:val="Заголовок 3 Знак2"/>
    <w:basedOn w:val="a0"/>
    <w:rPr>
      <w:rFonts w:ascii="Cambria" w:eastAsia="Times New Roman" w:hAnsi="Cambria"/>
      <w:b/>
      <w:bCs/>
      <w:color w:val="4F81BD"/>
      <w:szCs w:val="21"/>
    </w:rPr>
  </w:style>
  <w:style w:type="character" w:customStyle="1" w:styleId="42">
    <w:name w:val="Заголовок 4 Знак2"/>
    <w:basedOn w:val="a0"/>
    <w:rPr>
      <w:rFonts w:ascii="Cambria" w:eastAsia="Times New Roman" w:hAnsi="Cambria"/>
      <w:b/>
      <w:bCs/>
      <w:i/>
      <w:iCs/>
      <w:color w:val="4F81BD"/>
      <w:szCs w:val="21"/>
    </w:rPr>
  </w:style>
  <w:style w:type="character" w:customStyle="1" w:styleId="52">
    <w:name w:val="Заголовок 5 Знак2"/>
    <w:basedOn w:val="a0"/>
    <w:rPr>
      <w:rFonts w:ascii="Cambria" w:eastAsia="Times New Roman" w:hAnsi="Cambria"/>
      <w:color w:val="243F60"/>
      <w:szCs w:val="21"/>
    </w:rPr>
  </w:style>
  <w:style w:type="character" w:customStyle="1" w:styleId="62">
    <w:name w:val="Заголовок 6 Знак2"/>
    <w:basedOn w:val="a0"/>
    <w:rPr>
      <w:rFonts w:ascii="Cambria" w:eastAsia="Times New Roman" w:hAnsi="Cambria"/>
      <w:i/>
      <w:iCs/>
      <w:color w:val="243F60"/>
      <w:szCs w:val="21"/>
    </w:rPr>
  </w:style>
  <w:style w:type="character" w:customStyle="1" w:styleId="72">
    <w:name w:val="Заголовок 7 Знак2"/>
    <w:basedOn w:val="a0"/>
    <w:rPr>
      <w:rFonts w:ascii="Cambria" w:eastAsia="Times New Roman" w:hAnsi="Cambria"/>
      <w:i/>
      <w:iCs/>
      <w:color w:val="404040"/>
      <w:szCs w:val="21"/>
    </w:rPr>
  </w:style>
  <w:style w:type="character" w:customStyle="1" w:styleId="82">
    <w:name w:val="Заголовок 8 Знак2"/>
    <w:basedOn w:val="a0"/>
    <w:rPr>
      <w:rFonts w:ascii="Cambria" w:eastAsia="Times New Roman" w:hAnsi="Cambria"/>
      <w:color w:val="404040"/>
      <w:sz w:val="20"/>
      <w:szCs w:val="18"/>
    </w:rPr>
  </w:style>
  <w:style w:type="character" w:customStyle="1" w:styleId="92">
    <w:name w:val="Заголовок 9 Знак2"/>
    <w:basedOn w:val="a0"/>
    <w:rPr>
      <w:rFonts w:ascii="Cambria" w:eastAsia="Times New Roman" w:hAnsi="Cambria"/>
      <w:i/>
      <w:iCs/>
      <w:color w:val="404040"/>
      <w:sz w:val="20"/>
      <w:szCs w:val="18"/>
    </w:rPr>
  </w:style>
  <w:style w:type="character" w:customStyle="1" w:styleId="26">
    <w:name w:val="Основной текст с отступом Знак2"/>
    <w:basedOn w:val="a0"/>
    <w:rPr>
      <w:szCs w:val="21"/>
    </w:rPr>
  </w:style>
  <w:style w:type="character" w:customStyle="1" w:styleId="27">
    <w:name w:val="Название Знак2"/>
    <w:basedOn w:val="a0"/>
    <w:rPr>
      <w:rFonts w:ascii="Cambria" w:eastAsia="Times New Roman" w:hAnsi="Cambria"/>
      <w:color w:val="17365D"/>
      <w:spacing w:val="5"/>
      <w:kern w:val="3"/>
      <w:sz w:val="52"/>
      <w:szCs w:val="47"/>
    </w:rPr>
  </w:style>
  <w:style w:type="character" w:customStyle="1" w:styleId="28">
    <w:name w:val="Основной текст Знак2"/>
    <w:basedOn w:val="a0"/>
    <w:rPr>
      <w:szCs w:val="21"/>
    </w:rPr>
  </w:style>
  <w:style w:type="character" w:customStyle="1" w:styleId="29">
    <w:name w:val="Верхний колонтитул Знак2"/>
    <w:basedOn w:val="a0"/>
    <w:rPr>
      <w:szCs w:val="21"/>
    </w:rPr>
  </w:style>
  <w:style w:type="character" w:customStyle="1" w:styleId="2a">
    <w:name w:val="Нижний колонтитул Знак2"/>
    <w:basedOn w:val="a0"/>
    <w:rPr>
      <w:szCs w:val="21"/>
    </w:rPr>
  </w:style>
  <w:style w:type="character" w:customStyle="1" w:styleId="35">
    <w:name w:val="Верхний колонтитул Знак3"/>
    <w:basedOn w:val="a0"/>
    <w:rPr>
      <w:szCs w:val="21"/>
    </w:rPr>
  </w:style>
  <w:style w:type="character" w:customStyle="1" w:styleId="36">
    <w:name w:val="Нижний колонтитул Знак3"/>
    <w:basedOn w:val="a0"/>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 w:type="numbering" w:customStyle="1" w:styleId="WW8Num36">
    <w:name w:val="WW8Num36"/>
    <w:basedOn w:val="a2"/>
    <w:pPr>
      <w:numPr>
        <w:numId w:val="36"/>
      </w:numPr>
    </w:pPr>
  </w:style>
  <w:style w:type="numbering" w:customStyle="1" w:styleId="WW8Num37">
    <w:name w:val="WW8Num37"/>
    <w:basedOn w:val="a2"/>
    <w:pPr>
      <w:numPr>
        <w:numId w:val="37"/>
      </w:numPr>
    </w:pPr>
  </w:style>
  <w:style w:type="numbering" w:customStyle="1" w:styleId="WW8Num38">
    <w:name w:val="WW8Num38"/>
    <w:basedOn w:val="a2"/>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paragraph" w:styleId="1">
    <w:name w:val="heading 1"/>
    <w:basedOn w:val="Standard"/>
    <w:next w:val="Standard"/>
    <w:pPr>
      <w:keepNext/>
      <w:spacing w:after="0" w:line="240" w:lineRule="auto"/>
      <w:outlineLvl w:val="0"/>
    </w:pPr>
    <w:rPr>
      <w:rFonts w:ascii="Times New Roman" w:hAnsi="Times New Roman"/>
      <w:b/>
      <w:sz w:val="24"/>
      <w:szCs w:val="20"/>
    </w:rPr>
  </w:style>
  <w:style w:type="paragraph" w:styleId="2">
    <w:name w:val="heading 2"/>
    <w:basedOn w:val="Standard"/>
    <w:next w:val="Standard"/>
    <w:pPr>
      <w:keepNext/>
      <w:spacing w:after="0" w:line="240" w:lineRule="auto"/>
      <w:jc w:val="center"/>
      <w:outlineLvl w:val="1"/>
    </w:pPr>
    <w:rPr>
      <w:rFonts w:ascii="Times New Roman" w:hAnsi="Times New Roman"/>
      <w:b/>
      <w:sz w:val="32"/>
      <w:szCs w:val="20"/>
    </w:rPr>
  </w:style>
  <w:style w:type="paragraph" w:styleId="3">
    <w:name w:val="heading 3"/>
    <w:basedOn w:val="Standard"/>
    <w:next w:val="Standard"/>
    <w:pPr>
      <w:keepNext/>
      <w:spacing w:before="240" w:after="60" w:line="240" w:lineRule="auto"/>
      <w:outlineLvl w:val="2"/>
    </w:pPr>
    <w:rPr>
      <w:rFonts w:ascii="Arial" w:hAnsi="Arial" w:cs="Arial"/>
      <w:b/>
      <w:bCs/>
      <w:sz w:val="26"/>
      <w:szCs w:val="26"/>
    </w:rPr>
  </w:style>
  <w:style w:type="paragraph" w:styleId="4">
    <w:name w:val="heading 4"/>
    <w:basedOn w:val="Standard"/>
    <w:next w:val="Standard"/>
    <w:pPr>
      <w:keepNext/>
      <w:spacing w:after="0" w:line="240" w:lineRule="auto"/>
      <w:jc w:val="center"/>
      <w:outlineLvl w:val="3"/>
    </w:pPr>
    <w:rPr>
      <w:rFonts w:ascii="Times New Roman" w:hAnsi="Times New Roman"/>
      <w:b/>
      <w:i/>
      <w:sz w:val="24"/>
      <w:szCs w:val="20"/>
    </w:rPr>
  </w:style>
  <w:style w:type="paragraph" w:styleId="5">
    <w:name w:val="heading 5"/>
    <w:basedOn w:val="Standard"/>
    <w:next w:val="Standard"/>
    <w:pPr>
      <w:keepNext/>
      <w:spacing w:after="0" w:line="240" w:lineRule="auto"/>
      <w:jc w:val="both"/>
      <w:outlineLvl w:val="4"/>
    </w:pPr>
    <w:rPr>
      <w:rFonts w:ascii="Times New Roman" w:hAnsi="Times New Roman"/>
      <w:b/>
      <w:sz w:val="24"/>
      <w:szCs w:val="20"/>
    </w:rPr>
  </w:style>
  <w:style w:type="paragraph" w:styleId="6">
    <w:name w:val="heading 6"/>
    <w:basedOn w:val="Standard"/>
    <w:next w:val="Standard"/>
    <w:pPr>
      <w:spacing w:before="240" w:after="60" w:line="240" w:lineRule="auto"/>
      <w:outlineLvl w:val="5"/>
    </w:pPr>
    <w:rPr>
      <w:rFonts w:ascii="Times New Roman" w:hAnsi="Times New Roman"/>
      <w:b/>
      <w:bCs/>
      <w:sz w:val="20"/>
      <w:szCs w:val="20"/>
    </w:rPr>
  </w:style>
  <w:style w:type="paragraph" w:styleId="7">
    <w:name w:val="heading 7"/>
    <w:basedOn w:val="Standard"/>
    <w:next w:val="Standard"/>
    <w:pPr>
      <w:keepNext/>
      <w:spacing w:after="0" w:line="240" w:lineRule="auto"/>
      <w:jc w:val="right"/>
      <w:outlineLvl w:val="6"/>
    </w:pPr>
    <w:rPr>
      <w:rFonts w:ascii="Times New Roman" w:hAnsi="Times New Roman"/>
      <w:b/>
      <w:sz w:val="21"/>
      <w:szCs w:val="20"/>
    </w:rPr>
  </w:style>
  <w:style w:type="paragraph" w:styleId="8">
    <w:name w:val="heading 8"/>
    <w:basedOn w:val="Standard"/>
    <w:next w:val="Standard"/>
    <w:pPr>
      <w:keepNext/>
      <w:spacing w:after="0" w:line="240" w:lineRule="auto"/>
      <w:ind w:firstLine="720"/>
      <w:jc w:val="center"/>
      <w:outlineLvl w:val="7"/>
    </w:pPr>
    <w:rPr>
      <w:rFonts w:ascii="Times New Roman" w:hAnsi="Times New Roman"/>
      <w:b/>
      <w:sz w:val="21"/>
      <w:szCs w:val="20"/>
    </w:rPr>
  </w:style>
  <w:style w:type="paragraph" w:styleId="9">
    <w:name w:val="heading 9"/>
    <w:basedOn w:val="Standard"/>
    <w:next w:val="Standard"/>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pacing w:after="200" w:line="276" w:lineRule="auto"/>
    </w:pPr>
    <w:rPr>
      <w:rFonts w:ascii="Calibri" w:eastAsia="Times New Roman" w:hAnsi="Calibri" w:cs="Times New Roman"/>
      <w:sz w:val="22"/>
      <w:szCs w:val="22"/>
      <w:lang w:bidi="ar-SA"/>
    </w:rPr>
  </w:style>
  <w:style w:type="paragraph" w:customStyle="1" w:styleId="Heading">
    <w:name w:val="Heading"/>
    <w:basedOn w:val="Standard"/>
    <w:next w:val="Textbody"/>
    <w:pPr>
      <w:spacing w:after="0" w:line="240" w:lineRule="auto"/>
      <w:jc w:val="center"/>
    </w:pPr>
    <w:rPr>
      <w:rFonts w:ascii="Times New Roman" w:hAnsi="Times New Roman"/>
      <w:b/>
      <w:spacing w:val="80"/>
      <w:sz w:val="28"/>
      <w:szCs w:val="20"/>
    </w:rPr>
  </w:style>
  <w:style w:type="paragraph" w:customStyle="1" w:styleId="Textbody">
    <w:name w:val="Text body"/>
    <w:basedOn w:val="a"/>
    <w:pPr>
      <w:widowControl/>
      <w:jc w:val="center"/>
      <w:textAlignment w:val="auto"/>
    </w:pPr>
    <w:rPr>
      <w:rFonts w:ascii="Times New Roman" w:eastAsia="Times New Roman" w:hAnsi="Times New Roman" w:cs="Times New Roman"/>
      <w:sz w:val="18"/>
      <w:szCs w:val="20"/>
    </w:rPr>
  </w:style>
  <w:style w:type="paragraph" w:styleId="a3">
    <w:name w:val="List"/>
    <w:basedOn w:val="Textbody"/>
    <w:rPr>
      <w:rFonts w:cs="Mangal"/>
      <w:sz w:val="24"/>
    </w:rPr>
  </w:style>
  <w:style w:type="paragraph" w:styleId="a4">
    <w:name w:val="caption"/>
    <w:basedOn w:val="a"/>
    <w:pPr>
      <w:widowControl/>
      <w:jc w:val="center"/>
      <w:textAlignment w:val="auto"/>
    </w:pPr>
    <w:rPr>
      <w:rFonts w:ascii="Times New Roman" w:eastAsia="Times New Roman" w:hAnsi="Times New Roman" w:cs="Times New Roman"/>
      <w:b/>
      <w:spacing w:val="80"/>
      <w:sz w:val="28"/>
      <w:szCs w:val="20"/>
    </w:rPr>
  </w:style>
  <w:style w:type="paragraph" w:customStyle="1" w:styleId="Index">
    <w:name w:val="Index"/>
    <w:basedOn w:val="Standard"/>
    <w:pPr>
      <w:suppressLineNumbers/>
    </w:pPr>
    <w:rPr>
      <w:rFonts w:cs="Mangal"/>
      <w:sz w:val="24"/>
    </w:rPr>
  </w:style>
  <w:style w:type="paragraph" w:styleId="a5">
    <w:name w:val="Balloon Text"/>
    <w:basedOn w:val="Standard"/>
    <w:pPr>
      <w:spacing w:after="0" w:line="240" w:lineRule="auto"/>
    </w:pPr>
    <w:rPr>
      <w:rFonts w:ascii="Tahoma" w:hAnsi="Tahoma" w:cs="Tahoma"/>
      <w:sz w:val="16"/>
      <w:szCs w:val="16"/>
    </w:rPr>
  </w:style>
  <w:style w:type="paragraph" w:styleId="a6">
    <w:name w:val="header"/>
    <w:basedOn w:val="a"/>
    <w:pPr>
      <w:tabs>
        <w:tab w:val="center" w:pos="4677"/>
        <w:tab w:val="right" w:pos="9355"/>
      </w:tabs>
    </w:pPr>
    <w:rPr>
      <w:szCs w:val="21"/>
    </w:rPr>
  </w:style>
  <w:style w:type="paragraph" w:customStyle="1" w:styleId="Textbodyindent">
    <w:name w:val="Text body indent"/>
    <w:basedOn w:val="a"/>
    <w:pPr>
      <w:widowControl/>
      <w:ind w:firstLine="709"/>
      <w:jc w:val="both"/>
      <w:textAlignment w:val="auto"/>
    </w:pPr>
    <w:rPr>
      <w:rFonts w:ascii="Times New Roman" w:eastAsia="Times New Roman" w:hAnsi="Times New Roman" w:cs="Times New Roman"/>
      <w:sz w:val="23"/>
      <w:szCs w:val="20"/>
    </w:rPr>
  </w:style>
  <w:style w:type="paragraph" w:styleId="20">
    <w:name w:val="Body Text Indent 2"/>
    <w:basedOn w:val="Standard"/>
    <w:pPr>
      <w:spacing w:after="0" w:line="240" w:lineRule="auto"/>
      <w:ind w:firstLine="720"/>
      <w:jc w:val="both"/>
    </w:pPr>
    <w:rPr>
      <w:rFonts w:ascii="Times New Roman" w:hAnsi="Times New Roman"/>
      <w:sz w:val="23"/>
      <w:szCs w:val="20"/>
    </w:rPr>
  </w:style>
  <w:style w:type="paragraph" w:styleId="a7">
    <w:name w:val="footer"/>
    <w:basedOn w:val="a"/>
    <w:pPr>
      <w:tabs>
        <w:tab w:val="center" w:pos="4677"/>
        <w:tab w:val="right" w:pos="9355"/>
      </w:tabs>
    </w:pPr>
    <w:rPr>
      <w:szCs w:val="21"/>
    </w:rPr>
  </w:style>
  <w:style w:type="paragraph" w:styleId="21">
    <w:name w:val="Body Text 2"/>
    <w:basedOn w:val="Standard"/>
    <w:pPr>
      <w:spacing w:after="0" w:line="240" w:lineRule="auto"/>
    </w:pPr>
    <w:rPr>
      <w:rFonts w:ascii="Times New Roman" w:hAnsi="Times New Roman"/>
      <w:sz w:val="21"/>
      <w:szCs w:val="20"/>
    </w:rPr>
  </w:style>
  <w:style w:type="paragraph" w:styleId="a8">
    <w:name w:val="Document Map"/>
    <w:basedOn w:val="Standard"/>
    <w:pPr>
      <w:spacing w:after="0" w:line="240" w:lineRule="auto"/>
    </w:pPr>
    <w:rPr>
      <w:rFonts w:ascii="Tahoma" w:hAnsi="Tahoma" w:cs="Tahoma"/>
      <w:sz w:val="24"/>
      <w:szCs w:val="20"/>
    </w:rPr>
  </w:style>
  <w:style w:type="paragraph" w:styleId="a9">
    <w:name w:val="List Paragraph"/>
    <w:basedOn w:val="Standard"/>
    <w:pPr>
      <w:spacing w:after="0" w:line="240" w:lineRule="auto"/>
      <w:ind w:left="708"/>
    </w:pPr>
    <w:rPr>
      <w:rFonts w:ascii="Times New Roman" w:hAnsi="Times New Roman"/>
      <w:sz w:val="26"/>
      <w:szCs w:val="20"/>
    </w:rPr>
  </w:style>
  <w:style w:type="paragraph" w:customStyle="1" w:styleId="ConsPlusCell">
    <w:name w:val="ConsPlusCell"/>
    <w:pPr>
      <w:widowControl/>
      <w:suppressAutoHyphens/>
      <w:autoSpaceDE w:val="0"/>
    </w:pPr>
    <w:rPr>
      <w:rFonts w:ascii="Times New Roman" w:eastAsia="Times New Roman" w:hAnsi="Times New Roman" w:cs="Times New Roman"/>
      <w:sz w:val="18"/>
      <w:szCs w:val="18"/>
      <w:lang w:bidi="ar-SA"/>
    </w:rPr>
  </w:style>
  <w:style w:type="paragraph" w:styleId="aa">
    <w:name w:val="No Spacing"/>
    <w:pPr>
      <w:widowControl/>
      <w:suppressAutoHyphens/>
    </w:pPr>
    <w:rPr>
      <w:rFonts w:ascii="Calibri" w:eastAsia="Times New Roman" w:hAnsi="Calibri" w:cs="Times New Roman"/>
      <w:sz w:val="22"/>
      <w:szCs w:val="22"/>
      <w:lang w:bidi="ar-SA"/>
    </w:rPr>
  </w:style>
  <w:style w:type="paragraph" w:customStyle="1" w:styleId="22">
    <w:name w:val="çàãîëîâîê 2"/>
    <w:basedOn w:val="Standard"/>
    <w:next w:val="Standard"/>
    <w:pPr>
      <w:keepNext/>
      <w:spacing w:after="0" w:line="240" w:lineRule="auto"/>
      <w:jc w:val="center"/>
    </w:pPr>
    <w:rPr>
      <w:rFonts w:ascii="Wingdings" w:hAnsi="Wingdings"/>
      <w:sz w:val="24"/>
      <w:szCs w:val="24"/>
    </w:rPr>
  </w:style>
  <w:style w:type="paragraph" w:customStyle="1" w:styleId="ConsPlusTitle">
    <w:name w:val="ConsPlusTitle"/>
    <w:pPr>
      <w:suppressAutoHyphens/>
      <w:autoSpaceDE w:val="0"/>
    </w:pPr>
    <w:rPr>
      <w:rFonts w:ascii="Calibri" w:eastAsia="Times New Roman" w:hAnsi="Calibri" w:cs="Calibri"/>
      <w:b/>
      <w:bCs/>
      <w:sz w:val="22"/>
      <w:szCs w:val="22"/>
      <w:lang w:bidi="ar-SA"/>
    </w:rPr>
  </w:style>
  <w:style w:type="paragraph" w:styleId="30">
    <w:name w:val="Body Text 3"/>
    <w:basedOn w:val="Standard"/>
    <w:pPr>
      <w:spacing w:after="120" w:line="240" w:lineRule="auto"/>
    </w:pPr>
    <w:rPr>
      <w:rFonts w:ascii="Times New Roman" w:hAnsi="Times New Roman"/>
      <w:sz w:val="16"/>
      <w:szCs w:val="16"/>
    </w:rPr>
  </w:style>
  <w:style w:type="paragraph" w:styleId="ab">
    <w:name w:val="Normal (Web)"/>
    <w:basedOn w:val="Standard"/>
    <w:pPr>
      <w:spacing w:before="280" w:after="280" w:line="240" w:lineRule="auto"/>
    </w:pPr>
    <w:rPr>
      <w:rFonts w:ascii="Times New Roman" w:hAnsi="Times New Roman"/>
      <w:sz w:val="24"/>
      <w:szCs w:val="24"/>
    </w:rPr>
  </w:style>
  <w:style w:type="paragraph" w:styleId="31">
    <w:name w:val="Body Text Indent 3"/>
    <w:basedOn w:val="Standard"/>
    <w:pPr>
      <w:spacing w:after="120"/>
      <w:ind w:left="283"/>
    </w:pPr>
    <w:rPr>
      <w:sz w:val="16"/>
      <w:szCs w:val="16"/>
    </w:rPr>
  </w:style>
  <w:style w:type="paragraph" w:customStyle="1" w:styleId="10">
    <w:name w:val="Заголовок №1"/>
    <w:basedOn w:val="Standard"/>
    <w:pPr>
      <w:spacing w:after="300" w:line="0" w:lineRule="atLeast"/>
      <w:jc w:val="center"/>
      <w:outlineLvl w:val="0"/>
    </w:pPr>
    <w:rPr>
      <w:rFonts w:ascii="Times New Roman" w:hAnsi="Times New Roman"/>
      <w:sz w:val="24"/>
      <w:szCs w:val="24"/>
    </w:rPr>
  </w:style>
  <w:style w:type="paragraph" w:customStyle="1" w:styleId="11">
    <w:name w:val="Основной текст1"/>
    <w:basedOn w:val="Standard"/>
    <w:pPr>
      <w:spacing w:before="240" w:after="240" w:line="274" w:lineRule="exact"/>
      <w:jc w:val="both"/>
    </w:pPr>
    <w:rPr>
      <w:rFonts w:ascii="Times New Roman" w:hAnsi="Times New Roman"/>
      <w:sz w:val="24"/>
      <w:szCs w:val="24"/>
    </w:rPr>
  </w:style>
  <w:style w:type="paragraph" w:customStyle="1" w:styleId="ConsPlusNormal">
    <w:name w:val="ConsPlusNormal"/>
    <w:pPr>
      <w:widowControl/>
      <w:suppressAutoHyphens/>
      <w:autoSpaceDE w:val="0"/>
    </w:pPr>
    <w:rPr>
      <w:rFonts w:ascii="Times New Roman" w:eastAsia="Calibri" w:hAnsi="Times New Roman" w:cs="Times New Roman"/>
      <w:b/>
      <w:bCs/>
      <w:lang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Times New Roman" w:eastAsia="Times New Roman" w:hAnsi="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sz w:val="24"/>
      <w:szCs w:val="24"/>
      <w:lang w:val="ru-RU"/>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szCs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b w:val="0"/>
      <w:i w:val="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b w:val="0"/>
      <w:i w:val="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3z0">
    <w:name w:val="WW8Num23z0"/>
    <w:rPr>
      <w:sz w:val="21"/>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sz w:val="24"/>
      <w:szCs w:val="24"/>
      <w:lang w:val="ru-RU"/>
    </w:rPr>
  </w:style>
  <w:style w:type="character" w:customStyle="1" w:styleId="WW8Num25z0">
    <w:name w:val="WW8Num25z0"/>
    <w:rPr>
      <w:b w:val="0"/>
      <w:sz w:val="24"/>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4"/>
      <w:szCs w:val="24"/>
      <w:lang w:val="ru-RU"/>
    </w:rPr>
  </w:style>
  <w:style w:type="character" w:customStyle="1" w:styleId="WW8Num33z0">
    <w:name w:val="WW8Num33z0"/>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2"/>
      <w:szCs w:val="22"/>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12">
    <w:name w:val="Заголовок 1 Знак"/>
    <w:rPr>
      <w:rFonts w:ascii="Times New Roman" w:eastAsia="Times New Roman" w:hAnsi="Times New Roman" w:cs="Times New Roman"/>
      <w:b/>
      <w:sz w:val="24"/>
      <w:szCs w:val="20"/>
    </w:rPr>
  </w:style>
  <w:style w:type="character" w:customStyle="1" w:styleId="23">
    <w:name w:val="Заголовок 2 Знак"/>
    <w:rPr>
      <w:rFonts w:ascii="Times New Roman" w:eastAsia="Times New Roman" w:hAnsi="Times New Roman" w:cs="Times New Roman"/>
      <w:b/>
      <w:sz w:val="32"/>
      <w:szCs w:val="20"/>
    </w:rPr>
  </w:style>
  <w:style w:type="character" w:customStyle="1" w:styleId="32">
    <w:name w:val="Заголовок 3 Знак"/>
    <w:rPr>
      <w:rFonts w:ascii="Arial" w:eastAsia="Times New Roman" w:hAnsi="Arial" w:cs="Arial"/>
      <w:b/>
      <w:bCs/>
      <w:sz w:val="26"/>
      <w:szCs w:val="26"/>
    </w:rPr>
  </w:style>
  <w:style w:type="character" w:customStyle="1" w:styleId="40">
    <w:name w:val="Заголовок 4 Знак"/>
    <w:rPr>
      <w:rFonts w:ascii="Times New Roman" w:eastAsia="Times New Roman" w:hAnsi="Times New Roman" w:cs="Times New Roman"/>
      <w:b/>
      <w:i/>
      <w:sz w:val="24"/>
      <w:szCs w:val="20"/>
    </w:rPr>
  </w:style>
  <w:style w:type="character" w:customStyle="1" w:styleId="50">
    <w:name w:val="Заголовок 5 Знак"/>
    <w:rPr>
      <w:rFonts w:ascii="Times New Roman" w:eastAsia="Times New Roman" w:hAnsi="Times New Roman" w:cs="Times New Roman"/>
      <w:b/>
      <w:sz w:val="24"/>
      <w:szCs w:val="20"/>
    </w:rPr>
  </w:style>
  <w:style w:type="character" w:customStyle="1" w:styleId="60">
    <w:name w:val="Заголовок 6 Знак"/>
    <w:rPr>
      <w:rFonts w:ascii="Times New Roman" w:eastAsia="Times New Roman" w:hAnsi="Times New Roman" w:cs="Times New Roman"/>
      <w:b/>
      <w:bCs/>
    </w:rPr>
  </w:style>
  <w:style w:type="character" w:customStyle="1" w:styleId="70">
    <w:name w:val="Заголовок 7 Знак"/>
    <w:rPr>
      <w:rFonts w:ascii="Times New Roman" w:eastAsia="Times New Roman" w:hAnsi="Times New Roman" w:cs="Times New Roman"/>
      <w:b/>
      <w:sz w:val="21"/>
      <w:szCs w:val="20"/>
    </w:rPr>
  </w:style>
  <w:style w:type="character" w:customStyle="1" w:styleId="80">
    <w:name w:val="Заголовок 8 Знак"/>
    <w:rPr>
      <w:rFonts w:ascii="Times New Roman" w:eastAsia="Times New Roman" w:hAnsi="Times New Roman" w:cs="Times New Roman"/>
      <w:b/>
      <w:sz w:val="21"/>
      <w:szCs w:val="20"/>
    </w:rPr>
  </w:style>
  <w:style w:type="character" w:customStyle="1" w:styleId="90">
    <w:name w:val="Заголовок 9 Знак"/>
    <w:rPr>
      <w:rFonts w:ascii="Times New Roman" w:eastAsia="Times New Roman" w:hAnsi="Times New Roman" w:cs="Times New Roman"/>
      <w:b/>
      <w:sz w:val="21"/>
      <w:szCs w:val="20"/>
    </w:rPr>
  </w:style>
  <w:style w:type="character" w:customStyle="1" w:styleId="ac">
    <w:name w:val="Текст выноски Знак"/>
    <w:rPr>
      <w:rFonts w:ascii="Tahoma" w:eastAsia="Times New Roman" w:hAnsi="Tahoma" w:cs="Tahoma"/>
      <w:sz w:val="16"/>
      <w:szCs w:val="16"/>
    </w:rPr>
  </w:style>
  <w:style w:type="character" w:customStyle="1" w:styleId="13">
    <w:name w:val="Текст выноски Знак1"/>
    <w:rPr>
      <w:rFonts w:ascii="Tahoma" w:hAnsi="Tahoma" w:cs="Tahoma"/>
      <w:sz w:val="16"/>
      <w:szCs w:val="16"/>
    </w:rPr>
  </w:style>
  <w:style w:type="character" w:customStyle="1" w:styleId="ad">
    <w:name w:val="Верхний колонтитул Знак"/>
    <w:rPr>
      <w:rFonts w:ascii="Times New Roman" w:eastAsia="Times New Roman" w:hAnsi="Times New Roman" w:cs="Times New Roman"/>
      <w:sz w:val="26"/>
      <w:szCs w:val="20"/>
    </w:rPr>
  </w:style>
  <w:style w:type="character" w:customStyle="1" w:styleId="ae">
    <w:name w:val="Основной текст с отступом Знак"/>
    <w:rPr>
      <w:rFonts w:ascii="Times New Roman" w:eastAsia="Times New Roman" w:hAnsi="Times New Roman" w:cs="Times New Roman"/>
      <w:sz w:val="23"/>
      <w:szCs w:val="20"/>
    </w:rPr>
  </w:style>
  <w:style w:type="character" w:customStyle="1" w:styleId="24">
    <w:name w:val="Основной текст с отступом 2 Знак"/>
    <w:rPr>
      <w:rFonts w:ascii="Times New Roman" w:eastAsia="Times New Roman" w:hAnsi="Times New Roman" w:cs="Times New Roman"/>
      <w:sz w:val="23"/>
      <w:szCs w:val="20"/>
    </w:rPr>
  </w:style>
  <w:style w:type="character" w:customStyle="1" w:styleId="af">
    <w:name w:val="Нижний колонтитул Знак"/>
    <w:rPr>
      <w:rFonts w:ascii="Times New Roman" w:eastAsia="Times New Roman" w:hAnsi="Times New Roman" w:cs="Times New Roman"/>
      <w:sz w:val="24"/>
      <w:szCs w:val="20"/>
    </w:rPr>
  </w:style>
  <w:style w:type="character" w:styleId="af0">
    <w:name w:val="page number"/>
    <w:basedOn w:val="a0"/>
  </w:style>
  <w:style w:type="character" w:customStyle="1" w:styleId="af1">
    <w:name w:val="Название Знак"/>
    <w:rPr>
      <w:rFonts w:ascii="Times New Roman" w:eastAsia="Times New Roman" w:hAnsi="Times New Roman" w:cs="Times New Roman"/>
      <w:b/>
      <w:spacing w:val="80"/>
      <w:sz w:val="28"/>
      <w:szCs w:val="20"/>
    </w:rPr>
  </w:style>
  <w:style w:type="character" w:customStyle="1" w:styleId="af2">
    <w:name w:val="Основной текст Знак"/>
    <w:rPr>
      <w:rFonts w:ascii="Times New Roman" w:eastAsia="Times New Roman" w:hAnsi="Times New Roman" w:cs="Times New Roman"/>
      <w:sz w:val="18"/>
      <w:szCs w:val="20"/>
    </w:rPr>
  </w:style>
  <w:style w:type="character" w:customStyle="1" w:styleId="25">
    <w:name w:val="Основной текст 2 Знак"/>
    <w:rPr>
      <w:rFonts w:ascii="Times New Roman" w:eastAsia="Times New Roman" w:hAnsi="Times New Roman" w:cs="Times New Roman"/>
      <w:sz w:val="21"/>
      <w:szCs w:val="20"/>
    </w:rPr>
  </w:style>
  <w:style w:type="character" w:customStyle="1" w:styleId="af3">
    <w:name w:val="Схема документа Знак"/>
    <w:rPr>
      <w:rFonts w:ascii="Tahoma" w:eastAsia="Times New Roman" w:hAnsi="Tahoma" w:cs="Times New Roman"/>
      <w:sz w:val="24"/>
      <w:szCs w:val="20"/>
      <w:shd w:val="clear" w:color="auto" w:fill="000080"/>
    </w:rPr>
  </w:style>
  <w:style w:type="character" w:customStyle="1" w:styleId="14">
    <w:name w:val="Схема документа Знак1"/>
    <w:rPr>
      <w:rFonts w:ascii="Tahoma" w:hAnsi="Tahoma" w:cs="Tahoma"/>
      <w:sz w:val="16"/>
      <w:szCs w:val="16"/>
    </w:rPr>
  </w:style>
  <w:style w:type="character" w:customStyle="1" w:styleId="StrongEmphasis">
    <w:name w:val="Strong Emphasis"/>
    <w:rPr>
      <w:b/>
      <w:bCs/>
    </w:rPr>
  </w:style>
  <w:style w:type="character" w:customStyle="1" w:styleId="33">
    <w:name w:val="Основной текст 3 Знак"/>
    <w:rPr>
      <w:rFonts w:ascii="Times New Roman" w:eastAsia="Times New Roman" w:hAnsi="Times New Roman" w:cs="Times New Roman"/>
      <w:sz w:val="16"/>
      <w:szCs w:val="16"/>
    </w:rPr>
  </w:style>
  <w:style w:type="character" w:customStyle="1" w:styleId="34">
    <w:name w:val="Основной текст с отступом 3 Знак"/>
    <w:rPr>
      <w:sz w:val="16"/>
      <w:szCs w:val="16"/>
    </w:rPr>
  </w:style>
  <w:style w:type="character" w:customStyle="1" w:styleId="15">
    <w:name w:val="Заголовок №1_"/>
    <w:rPr>
      <w:rFonts w:ascii="Times New Roman" w:hAnsi="Times New Roman" w:cs="Times New Roman"/>
      <w:sz w:val="24"/>
      <w:szCs w:val="24"/>
      <w:shd w:val="clear" w:color="auto" w:fill="FFFFFF"/>
    </w:rPr>
  </w:style>
  <w:style w:type="character" w:customStyle="1" w:styleId="af4">
    <w:name w:val="Основной текст_"/>
    <w:rPr>
      <w:rFonts w:ascii="Times New Roman" w:hAnsi="Times New Roman" w:cs="Times New Roman"/>
      <w:sz w:val="24"/>
      <w:szCs w:val="24"/>
      <w:shd w:val="clear" w:color="auto" w:fill="FFFFFF"/>
    </w:rPr>
  </w:style>
  <w:style w:type="character" w:customStyle="1" w:styleId="Internetlink">
    <w:name w:val="Internet link"/>
    <w:rPr>
      <w:color w:val="0563C1"/>
      <w:u w:val="single"/>
    </w:rPr>
  </w:style>
  <w:style w:type="character" w:customStyle="1" w:styleId="16">
    <w:name w:val="Верхний колонтитул Знак1"/>
    <w:basedOn w:val="a0"/>
    <w:rPr>
      <w:szCs w:val="21"/>
    </w:rPr>
  </w:style>
  <w:style w:type="character" w:customStyle="1" w:styleId="17">
    <w:name w:val="Нижний колонтитул Знак1"/>
    <w:basedOn w:val="a0"/>
    <w:rPr>
      <w:szCs w:val="21"/>
    </w:rPr>
  </w:style>
  <w:style w:type="character" w:customStyle="1" w:styleId="110">
    <w:name w:val="Заголовок 1 Знак1"/>
    <w:basedOn w:val="a0"/>
    <w:rPr>
      <w:rFonts w:ascii="Cambria" w:eastAsia="Times New Roman" w:hAnsi="Cambria"/>
      <w:b/>
      <w:bCs/>
      <w:color w:val="365F91"/>
      <w:sz w:val="28"/>
      <w:szCs w:val="25"/>
    </w:rPr>
  </w:style>
  <w:style w:type="character" w:customStyle="1" w:styleId="210">
    <w:name w:val="Заголовок 2 Знак1"/>
    <w:basedOn w:val="a0"/>
    <w:rPr>
      <w:rFonts w:ascii="Cambria" w:eastAsia="Times New Roman" w:hAnsi="Cambria"/>
      <w:b/>
      <w:bCs/>
      <w:color w:val="4F81BD"/>
      <w:sz w:val="26"/>
      <w:szCs w:val="23"/>
    </w:rPr>
  </w:style>
  <w:style w:type="character" w:customStyle="1" w:styleId="310">
    <w:name w:val="Заголовок 3 Знак1"/>
    <w:basedOn w:val="a0"/>
    <w:rPr>
      <w:rFonts w:ascii="Cambria" w:eastAsia="Times New Roman" w:hAnsi="Cambria"/>
      <w:b/>
      <w:bCs/>
      <w:color w:val="4F81BD"/>
      <w:szCs w:val="21"/>
    </w:rPr>
  </w:style>
  <w:style w:type="character" w:customStyle="1" w:styleId="41">
    <w:name w:val="Заголовок 4 Знак1"/>
    <w:basedOn w:val="a0"/>
    <w:rPr>
      <w:rFonts w:ascii="Cambria" w:eastAsia="Times New Roman" w:hAnsi="Cambria"/>
      <w:b/>
      <w:bCs/>
      <w:i/>
      <w:iCs/>
      <w:color w:val="4F81BD"/>
      <w:szCs w:val="21"/>
    </w:rPr>
  </w:style>
  <w:style w:type="character" w:customStyle="1" w:styleId="51">
    <w:name w:val="Заголовок 5 Знак1"/>
    <w:basedOn w:val="a0"/>
    <w:rPr>
      <w:rFonts w:ascii="Cambria" w:eastAsia="Times New Roman" w:hAnsi="Cambria"/>
      <w:color w:val="243F60"/>
      <w:szCs w:val="21"/>
    </w:rPr>
  </w:style>
  <w:style w:type="character" w:customStyle="1" w:styleId="61">
    <w:name w:val="Заголовок 6 Знак1"/>
    <w:basedOn w:val="a0"/>
    <w:rPr>
      <w:rFonts w:ascii="Cambria" w:eastAsia="Times New Roman" w:hAnsi="Cambria"/>
      <w:i/>
      <w:iCs/>
      <w:color w:val="243F60"/>
      <w:szCs w:val="21"/>
    </w:rPr>
  </w:style>
  <w:style w:type="character" w:customStyle="1" w:styleId="71">
    <w:name w:val="Заголовок 7 Знак1"/>
    <w:basedOn w:val="a0"/>
    <w:rPr>
      <w:rFonts w:ascii="Cambria" w:eastAsia="Times New Roman" w:hAnsi="Cambria"/>
      <w:i/>
      <w:iCs/>
      <w:color w:val="404040"/>
      <w:szCs w:val="21"/>
    </w:rPr>
  </w:style>
  <w:style w:type="character" w:customStyle="1" w:styleId="81">
    <w:name w:val="Заголовок 8 Знак1"/>
    <w:basedOn w:val="a0"/>
    <w:rPr>
      <w:rFonts w:ascii="Cambria" w:eastAsia="Times New Roman" w:hAnsi="Cambria"/>
      <w:color w:val="404040"/>
      <w:sz w:val="20"/>
      <w:szCs w:val="18"/>
    </w:rPr>
  </w:style>
  <w:style w:type="character" w:customStyle="1" w:styleId="91">
    <w:name w:val="Заголовок 9 Знак1"/>
    <w:basedOn w:val="a0"/>
    <w:rPr>
      <w:rFonts w:ascii="Cambria" w:eastAsia="Times New Roman" w:hAnsi="Cambria"/>
      <w:i/>
      <w:iCs/>
      <w:color w:val="404040"/>
      <w:sz w:val="20"/>
      <w:szCs w:val="18"/>
    </w:rPr>
  </w:style>
  <w:style w:type="character" w:customStyle="1" w:styleId="18">
    <w:name w:val="Основной текст с отступом Знак1"/>
    <w:basedOn w:val="a0"/>
    <w:rPr>
      <w:szCs w:val="21"/>
    </w:rPr>
  </w:style>
  <w:style w:type="character" w:customStyle="1" w:styleId="19">
    <w:name w:val="Название Знак1"/>
    <w:basedOn w:val="a0"/>
    <w:rPr>
      <w:rFonts w:ascii="Cambria" w:eastAsia="Times New Roman" w:hAnsi="Cambria"/>
      <w:color w:val="17365D"/>
      <w:spacing w:val="5"/>
      <w:kern w:val="3"/>
      <w:sz w:val="52"/>
      <w:szCs w:val="47"/>
    </w:rPr>
  </w:style>
  <w:style w:type="character" w:customStyle="1" w:styleId="1a">
    <w:name w:val="Основной текст Знак1"/>
    <w:basedOn w:val="a0"/>
    <w:rPr>
      <w:szCs w:val="21"/>
    </w:rPr>
  </w:style>
  <w:style w:type="character" w:styleId="af5">
    <w:name w:val="Strong"/>
    <w:rPr>
      <w:b/>
      <w:bCs/>
    </w:rPr>
  </w:style>
  <w:style w:type="character" w:customStyle="1" w:styleId="120">
    <w:name w:val="Заголовок 1 Знак2"/>
    <w:basedOn w:val="a0"/>
    <w:rPr>
      <w:rFonts w:ascii="Cambria" w:eastAsia="Times New Roman" w:hAnsi="Cambria"/>
      <w:b/>
      <w:bCs/>
      <w:color w:val="365F91"/>
      <w:sz w:val="28"/>
      <w:szCs w:val="25"/>
    </w:rPr>
  </w:style>
  <w:style w:type="character" w:customStyle="1" w:styleId="220">
    <w:name w:val="Заголовок 2 Знак2"/>
    <w:basedOn w:val="a0"/>
    <w:rPr>
      <w:rFonts w:ascii="Cambria" w:eastAsia="Times New Roman" w:hAnsi="Cambria"/>
      <w:b/>
      <w:bCs/>
      <w:color w:val="4F81BD"/>
      <w:sz w:val="26"/>
      <w:szCs w:val="23"/>
    </w:rPr>
  </w:style>
  <w:style w:type="character" w:customStyle="1" w:styleId="320">
    <w:name w:val="Заголовок 3 Знак2"/>
    <w:basedOn w:val="a0"/>
    <w:rPr>
      <w:rFonts w:ascii="Cambria" w:eastAsia="Times New Roman" w:hAnsi="Cambria"/>
      <w:b/>
      <w:bCs/>
      <w:color w:val="4F81BD"/>
      <w:szCs w:val="21"/>
    </w:rPr>
  </w:style>
  <w:style w:type="character" w:customStyle="1" w:styleId="42">
    <w:name w:val="Заголовок 4 Знак2"/>
    <w:basedOn w:val="a0"/>
    <w:rPr>
      <w:rFonts w:ascii="Cambria" w:eastAsia="Times New Roman" w:hAnsi="Cambria"/>
      <w:b/>
      <w:bCs/>
      <w:i/>
      <w:iCs/>
      <w:color w:val="4F81BD"/>
      <w:szCs w:val="21"/>
    </w:rPr>
  </w:style>
  <w:style w:type="character" w:customStyle="1" w:styleId="52">
    <w:name w:val="Заголовок 5 Знак2"/>
    <w:basedOn w:val="a0"/>
    <w:rPr>
      <w:rFonts w:ascii="Cambria" w:eastAsia="Times New Roman" w:hAnsi="Cambria"/>
      <w:color w:val="243F60"/>
      <w:szCs w:val="21"/>
    </w:rPr>
  </w:style>
  <w:style w:type="character" w:customStyle="1" w:styleId="62">
    <w:name w:val="Заголовок 6 Знак2"/>
    <w:basedOn w:val="a0"/>
    <w:rPr>
      <w:rFonts w:ascii="Cambria" w:eastAsia="Times New Roman" w:hAnsi="Cambria"/>
      <w:i/>
      <w:iCs/>
      <w:color w:val="243F60"/>
      <w:szCs w:val="21"/>
    </w:rPr>
  </w:style>
  <w:style w:type="character" w:customStyle="1" w:styleId="72">
    <w:name w:val="Заголовок 7 Знак2"/>
    <w:basedOn w:val="a0"/>
    <w:rPr>
      <w:rFonts w:ascii="Cambria" w:eastAsia="Times New Roman" w:hAnsi="Cambria"/>
      <w:i/>
      <w:iCs/>
      <w:color w:val="404040"/>
      <w:szCs w:val="21"/>
    </w:rPr>
  </w:style>
  <w:style w:type="character" w:customStyle="1" w:styleId="82">
    <w:name w:val="Заголовок 8 Знак2"/>
    <w:basedOn w:val="a0"/>
    <w:rPr>
      <w:rFonts w:ascii="Cambria" w:eastAsia="Times New Roman" w:hAnsi="Cambria"/>
      <w:color w:val="404040"/>
      <w:sz w:val="20"/>
      <w:szCs w:val="18"/>
    </w:rPr>
  </w:style>
  <w:style w:type="character" w:customStyle="1" w:styleId="92">
    <w:name w:val="Заголовок 9 Знак2"/>
    <w:basedOn w:val="a0"/>
    <w:rPr>
      <w:rFonts w:ascii="Cambria" w:eastAsia="Times New Roman" w:hAnsi="Cambria"/>
      <w:i/>
      <w:iCs/>
      <w:color w:val="404040"/>
      <w:sz w:val="20"/>
      <w:szCs w:val="18"/>
    </w:rPr>
  </w:style>
  <w:style w:type="character" w:customStyle="1" w:styleId="26">
    <w:name w:val="Основной текст с отступом Знак2"/>
    <w:basedOn w:val="a0"/>
    <w:rPr>
      <w:szCs w:val="21"/>
    </w:rPr>
  </w:style>
  <w:style w:type="character" w:customStyle="1" w:styleId="27">
    <w:name w:val="Название Знак2"/>
    <w:basedOn w:val="a0"/>
    <w:rPr>
      <w:rFonts w:ascii="Cambria" w:eastAsia="Times New Roman" w:hAnsi="Cambria"/>
      <w:color w:val="17365D"/>
      <w:spacing w:val="5"/>
      <w:kern w:val="3"/>
      <w:sz w:val="52"/>
      <w:szCs w:val="47"/>
    </w:rPr>
  </w:style>
  <w:style w:type="character" w:customStyle="1" w:styleId="28">
    <w:name w:val="Основной текст Знак2"/>
    <w:basedOn w:val="a0"/>
    <w:rPr>
      <w:szCs w:val="21"/>
    </w:rPr>
  </w:style>
  <w:style w:type="character" w:customStyle="1" w:styleId="29">
    <w:name w:val="Верхний колонтитул Знак2"/>
    <w:basedOn w:val="a0"/>
    <w:rPr>
      <w:szCs w:val="21"/>
    </w:rPr>
  </w:style>
  <w:style w:type="character" w:customStyle="1" w:styleId="2a">
    <w:name w:val="Нижний колонтитул Знак2"/>
    <w:basedOn w:val="a0"/>
    <w:rPr>
      <w:szCs w:val="21"/>
    </w:rPr>
  </w:style>
  <w:style w:type="character" w:customStyle="1" w:styleId="35">
    <w:name w:val="Верхний колонтитул Знак3"/>
    <w:basedOn w:val="a0"/>
    <w:rPr>
      <w:szCs w:val="21"/>
    </w:rPr>
  </w:style>
  <w:style w:type="character" w:customStyle="1" w:styleId="36">
    <w:name w:val="Нижний колонтитул Знак3"/>
    <w:basedOn w:val="a0"/>
    <w:rPr>
      <w:szCs w:val="21"/>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 w:type="numbering" w:customStyle="1" w:styleId="WW8Num34">
    <w:name w:val="WW8Num34"/>
    <w:basedOn w:val="a2"/>
    <w:pPr>
      <w:numPr>
        <w:numId w:val="34"/>
      </w:numPr>
    </w:pPr>
  </w:style>
  <w:style w:type="numbering" w:customStyle="1" w:styleId="WW8Num35">
    <w:name w:val="WW8Num35"/>
    <w:basedOn w:val="a2"/>
    <w:pPr>
      <w:numPr>
        <w:numId w:val="35"/>
      </w:numPr>
    </w:pPr>
  </w:style>
  <w:style w:type="numbering" w:customStyle="1" w:styleId="WW8Num36">
    <w:name w:val="WW8Num36"/>
    <w:basedOn w:val="a2"/>
    <w:pPr>
      <w:numPr>
        <w:numId w:val="36"/>
      </w:numPr>
    </w:pPr>
  </w:style>
  <w:style w:type="numbering" w:customStyle="1" w:styleId="WW8Num37">
    <w:name w:val="WW8Num37"/>
    <w:basedOn w:val="a2"/>
    <w:pPr>
      <w:numPr>
        <w:numId w:val="37"/>
      </w:numPr>
    </w:pPr>
  </w:style>
  <w:style w:type="numbering" w:customStyle="1" w:styleId="WW8Num38">
    <w:name w:val="WW8Num38"/>
    <w:basedOn w:val="a2"/>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mo15@nevalink.net" TargetMode="External"/><Relationship Id="rId13" Type="http://schemas.openxmlformats.org/officeDocument/2006/relationships/hyperlink" Target="consultantplus://offline/main?base=SPB;n=110748;fld=134" TargetMode="External"/><Relationship Id="rId18" Type="http://schemas.openxmlformats.org/officeDocument/2006/relationships/hyperlink" Target="mailto:mo15@nevalink.net"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mailto:mo15@nevalink.net" TargetMode="External"/><Relationship Id="rId7" Type="http://schemas.openxmlformats.org/officeDocument/2006/relationships/endnotes" Target="endnotes.xml"/><Relationship Id="rId12" Type="http://schemas.openxmlformats.org/officeDocument/2006/relationships/hyperlink" Target="mailto:mo15@nevalink.net" TargetMode="External"/><Relationship Id="rId17" Type="http://schemas.openxmlformats.org/officeDocument/2006/relationships/hyperlink" Target="http://mo15.spb.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o15.spb.ru/" TargetMode="External"/><Relationship Id="rId20" Type="http://schemas.openxmlformats.org/officeDocument/2006/relationships/hyperlink" Target="mailto:mo15@nevalink.ne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o15@nevalink.ne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mo15.spb.ru/" TargetMode="External"/><Relationship Id="rId23" Type="http://schemas.openxmlformats.org/officeDocument/2006/relationships/header" Target="header1.xml"/><Relationship Id="rId10" Type="http://schemas.openxmlformats.org/officeDocument/2006/relationships/hyperlink" Target="mailto:mo15@nevalink.net" TargetMode="External"/><Relationship Id="rId19" Type="http://schemas.openxmlformats.org/officeDocument/2006/relationships/hyperlink" Target="mailto:mo15@nevalink.net" TargetMode="External"/><Relationship Id="rId4" Type="http://schemas.openxmlformats.org/officeDocument/2006/relationships/settings" Target="settings.xml"/><Relationship Id="rId9" Type="http://schemas.openxmlformats.org/officeDocument/2006/relationships/hyperlink" Target="mailto:mo15@nevalink.net" TargetMode="External"/><Relationship Id="rId14" Type="http://schemas.openxmlformats.org/officeDocument/2006/relationships/hyperlink" Target="http://mo15.spb.ru/" TargetMode="External"/><Relationship Id="rId22" Type="http://schemas.openxmlformats.org/officeDocument/2006/relationships/hyperlink" Target="mailto:mo15@nevalink.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25</Pages>
  <Words>8995</Words>
  <Characters>51276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koroleva</dc:creator>
  <cp:lastModifiedBy>Елена Владимировна Василькова</cp:lastModifiedBy>
  <cp:revision>4</cp:revision>
  <cp:lastPrinted>2017-11-27T12:11:00Z</cp:lastPrinted>
  <dcterms:created xsi:type="dcterms:W3CDTF">2017-11-28T07:36:00Z</dcterms:created>
  <dcterms:modified xsi:type="dcterms:W3CDTF">2017-12-05T10:12:00Z</dcterms:modified>
</cp:coreProperties>
</file>