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Внутригородское муниципальное образование Санкт-Петербурга</w:t>
      </w:r>
    </w:p>
    <w:p w:rsidR="00F04049" w:rsidRDefault="0070787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округ № 15</w:t>
      </w:r>
    </w:p>
    <w:p w:rsidR="00F04049" w:rsidRDefault="00F040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бюджета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  Муниципальный округ № 15</w:t>
      </w:r>
    </w:p>
    <w:p w:rsidR="00F04049" w:rsidRDefault="00B00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2020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F04049" w:rsidRDefault="00893F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декабря 2019</w:t>
      </w:r>
      <w:r w:rsidR="00F84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(18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 время МСК)                                               г. Санкт-Петербург</w:t>
      </w:r>
    </w:p>
    <w:p w:rsidR="00F04049" w:rsidRDefault="00893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 –  Виноградов С.Н.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  –   Михайлиди К.С.</w:t>
      </w:r>
    </w:p>
    <w:p w:rsidR="00F04049" w:rsidRDefault="00F040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Default="0070787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F04049" w:rsidRDefault="00F84D6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 Законодательного Собрания Санкт-Петербурга – Погорелов М.А., 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тной Администрации Демкович В.И.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аместитель Главы МО МО № </w:t>
      </w:r>
      <w:r w:rsidR="00B13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B13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Королев И.А</w:t>
      </w:r>
      <w:r w:rsidR="0070787F"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.,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МА МО МО № 15 – Сидонен С.А.,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МС МО МО № 15 </w:t>
      </w:r>
      <w:r w:rsidR="00434DC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434DC5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олобова Ю.А.,</w:t>
      </w:r>
      <w:r w:rsidR="0070787F"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общего отдела МА МО МО</w:t>
      </w:r>
      <w:r w:rsidR="00B13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Чубарева Ю.А., руководитель отдела благоустройства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 МО МО № 15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Афонин В.Р., руководитель юридического отдела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 МО МО № 15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Черкасов С.Н.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жители округа.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F84D6D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</w:p>
    <w:p w:rsidR="00F04049" w:rsidRDefault="00F040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Слушания проводятся на осн</w:t>
      </w:r>
      <w:r w:rsidR="00CC55F9">
        <w:rPr>
          <w:rFonts w:ascii="Times New Roman" w:hAnsi="Times New Roman"/>
          <w:sz w:val="24"/>
          <w:szCs w:val="24"/>
        </w:rPr>
        <w:t>овании Федерального закона</w:t>
      </w:r>
      <w:r>
        <w:rPr>
          <w:rFonts w:ascii="Times New Roman" w:hAnsi="Times New Roman"/>
          <w:sz w:val="24"/>
          <w:szCs w:val="24"/>
        </w:rPr>
        <w:t xml:space="preserve"> от 06.10.2003 </w:t>
      </w:r>
      <w:r w:rsidR="00CC55F9">
        <w:rPr>
          <w:rFonts w:ascii="Times New Roman" w:hAnsi="Times New Roman"/>
          <w:sz w:val="24"/>
          <w:szCs w:val="24"/>
        </w:rPr>
        <w:t xml:space="preserve">№ 131 </w:t>
      </w:r>
      <w:r>
        <w:rPr>
          <w:rFonts w:ascii="Times New Roman" w:hAnsi="Times New Roman"/>
          <w:sz w:val="24"/>
          <w:szCs w:val="24"/>
        </w:rPr>
        <w:t>«Об общих принципах организации местного самоуправления в Российской Федерация», Бюджетного кодекса РФ, Устава внутригородского муниципального образования Санкт-Петербурга Муниципальн</w:t>
      </w:r>
      <w:r w:rsidR="00BC629B">
        <w:rPr>
          <w:rFonts w:ascii="Times New Roman" w:hAnsi="Times New Roman"/>
          <w:sz w:val="24"/>
          <w:szCs w:val="24"/>
        </w:rPr>
        <w:t>ый округ № 15</w:t>
      </w:r>
      <w:r>
        <w:rPr>
          <w:rFonts w:ascii="Times New Roman" w:hAnsi="Times New Roman"/>
          <w:sz w:val="24"/>
          <w:szCs w:val="24"/>
        </w:rPr>
        <w:t xml:space="preserve">, Решения </w:t>
      </w:r>
      <w:r w:rsidR="00F84D6D">
        <w:rPr>
          <w:rFonts w:ascii="Times New Roman" w:hAnsi="Times New Roman"/>
          <w:sz w:val="24"/>
          <w:szCs w:val="24"/>
        </w:rPr>
        <w:t>МС МО МО № 15 от 21.11.2019 № 3/1</w:t>
      </w:r>
      <w:r>
        <w:rPr>
          <w:rFonts w:ascii="Times New Roman" w:hAnsi="Times New Roman"/>
          <w:sz w:val="24"/>
          <w:szCs w:val="24"/>
        </w:rPr>
        <w:t xml:space="preserve"> «О принятии проекта местного бюджета внутригородского муниципального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 на 20</w:t>
      </w:r>
      <w:r w:rsidR="00F84D6D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год в первом чтении (за основу) и назначении публичных слушаний»</w:t>
      </w:r>
      <w:r w:rsidR="00BC629B">
        <w:rPr>
          <w:rFonts w:ascii="Times New Roman" w:hAnsi="Times New Roman"/>
          <w:sz w:val="24"/>
          <w:szCs w:val="24"/>
        </w:rPr>
        <w:t>.</w:t>
      </w:r>
    </w:p>
    <w:p w:rsidR="00F04049" w:rsidRDefault="00F04049">
      <w:pPr>
        <w:pStyle w:val="2"/>
        <w:tabs>
          <w:tab w:val="left" w:pos="-142"/>
        </w:tabs>
        <w:jc w:val="both"/>
        <w:rPr>
          <w:sz w:val="24"/>
          <w:szCs w:val="24"/>
        </w:rPr>
      </w:pPr>
    </w:p>
    <w:p w:rsidR="00F04049" w:rsidRPr="00406050" w:rsidRDefault="0070787F" w:rsidP="004060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Информационное объявление было опубликовано на официальном сайте МО МО № 15 </w:t>
      </w:r>
      <w:hyperlink r:id="rId9" w:history="1"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http://www.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15.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.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официальном печатном издании МО МО № 15 -</w:t>
      </w:r>
      <w:r w:rsidR="000B6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«Петербургские диалоги</w:t>
      </w:r>
      <w:r w:rsidR="00F84D6D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22.11.2019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CD10C1" w:rsidRP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редставлены материалы: проект Решения МС «Об утверждении местного бюджета внутригородского муниципального образования Санкт-Петербурга </w:t>
      </w:r>
      <w:r w:rsid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2020</w:t>
      </w:r>
      <w:r w:rsidR="00CD10C1" w:rsidRP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Замечаний и предложений по порядку ознакомления общественности с проектом мес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 МО № 15 на 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не поступило.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Информационное объявление о проведении публичных слушаний по проекту мес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джета МО МО № 15 на 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Структура бюджета внутригородского муниципального образования Санкт-Петербурга 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Ведомственная структура бюджета, расписанная по направлениям деятельности внутригородского муниципального образования Санкт-Петербурга 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Муниципальные программы внутригородского муниципального образования Санкт-Петербурга Муниципальный 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 № 15 на 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Перед началом публичных слушаний председатель публичных сл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ушаний – Виноградов С.Н. попросил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присутствующих зарегистрироватьс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листе регистрации и объявил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публичные слушания по проекту мес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 МО № 15 на 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открытыми.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F04049" w:rsidRDefault="0070787F" w:rsidP="0064315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 Председателя публичных слушаний – Главу муниципального об</w:t>
      </w:r>
      <w:r w:rsidR="00EF5952">
        <w:rPr>
          <w:rFonts w:ascii="Times New Roman" w:hAnsi="Times New Roman"/>
          <w:sz w:val="24"/>
          <w:szCs w:val="24"/>
          <w:lang w:eastAsia="ru-RU"/>
        </w:rPr>
        <w:t>разования: «Уважаемые жители! 21 ноября 2019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F5952">
        <w:rPr>
          <w:rFonts w:ascii="Times New Roman" w:hAnsi="Times New Roman"/>
          <w:sz w:val="24"/>
          <w:szCs w:val="24"/>
          <w:lang w:eastAsia="ru-RU"/>
        </w:rPr>
        <w:t xml:space="preserve">принято </w:t>
      </w:r>
      <w:r w:rsidR="00EF5952" w:rsidRPr="00EF5952">
        <w:rPr>
          <w:rFonts w:ascii="Times New Roman" w:hAnsi="Times New Roman"/>
          <w:sz w:val="24"/>
          <w:szCs w:val="24"/>
          <w:lang w:eastAsia="ru-RU"/>
        </w:rPr>
        <w:t>Решения МС МО МО № 15 от 21.11.2019 № 3/1 «О принятии проекта местного бюджета внутригородского муниципального образования Санкт-Петербурга Муниципальный округ № 15 на 2020 год в первом чтении (за основу) и назначении публичных слушаний»</w:t>
      </w:r>
      <w:r w:rsidR="00E218F1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на 2020 год сформирован в соответствии с действующим законодательством: Бюджетным кодексом РФ, Пос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ланием Президента РФ, Закона Санкт-Петербурга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23.09.2009г. № 420-79 «Об организац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местного самоуправления в С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анкт-Петербурге», Уставом внутригородского муниципального образования Санкт-Петербурга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Положением о бюджетном пр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оцессе во внутригородском муниципальном образовании Санкт-Петербурга Муниципальный округ № 15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равный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доходам и расходам в сумме 139 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233 900,0 рублей.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бюджет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был направлен для проверки в к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онтрольно-счетную палату Санкт-Петербурга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3155" w:rsidRPr="00643155" w:rsidRDefault="00A373C2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контрольно-счетной палаты Санкт-Петербурга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получено 12 ноября 2019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«Проект бюджета МО МО № 15 на 2020 год предоставлен в полном объеме, в соответствии с действующим законодательством».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Доходы бюджета сформированы на основании а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нализа доходов предыдущих лет, п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еречня источников доходов бюджетов внутригородски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х муниципальных образований Сан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т-Петербурга 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нормативов отчислений доходов в бюджеты внутригородск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муниципальных образований Санкт-Петербурга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2020 год. Размер субвенций по опеке и попечительству и составле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 административных протоколов в соответствии с б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юджетом Санкт-Петербурга на 2020 год.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Основную долю в доходах местного бюджета занимают налоговые доходы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609">
        <w:rPr>
          <w:rFonts w:ascii="Times New Roman" w:eastAsia="Times New Roman" w:hAnsi="Times New Roman" w:cs="Times New Roman"/>
          <w:sz w:val="24"/>
          <w:szCs w:val="24"/>
          <w:lang w:eastAsia="ru-RU"/>
        </w:rPr>
        <w:t>– 86%.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Неналоговые доходы – доходы от платных услуг и компенсации затрат государства (по восстановительной стоимости зеленых насаждений); штрафы (торговля, благоустройство), </w:t>
      </w:r>
      <w:r w:rsidR="0035160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санкции, возмещение ущерба – 2%.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Безвозмездные поступления - субв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енция по опеке и попечительству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составление протоколов об административных правонарушениях в сфере торговли и благоустройству.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</w:t>
      </w:r>
      <w:r w:rsidR="0035160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ходы сформированы на основании м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униципальных программ Местной Администрации МО МО № 15 в соответств</w:t>
      </w:r>
      <w:r w:rsidR="00351609">
        <w:rPr>
          <w:rFonts w:ascii="Times New Roman" w:eastAsia="Times New Roman" w:hAnsi="Times New Roman" w:cs="Times New Roman"/>
          <w:sz w:val="24"/>
          <w:szCs w:val="24"/>
          <w:lang w:eastAsia="ru-RU"/>
        </w:rPr>
        <w:t>ии со ст. 10 Закона Санкт-Петербурга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23.09.2009 г. № 420-79 «Об организац</w:t>
      </w:r>
      <w:r w:rsidR="00351609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местного самоуправления в Санкт-Петербурге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являю</w:t>
      </w:r>
      <w:r w:rsidR="00351609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вопросами местного значения,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применен</w:t>
      </w:r>
      <w:r w:rsidR="00351609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индекса потребительских цен,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норматива на оплату труда и содержании органов местного самоуправления на 2020 год, утвержденного </w:t>
      </w:r>
      <w:r w:rsidR="0035160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 Правительства</w:t>
      </w:r>
      <w:r w:rsidR="003516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распределения субвенций по государственным полномочиям.</w:t>
      </w:r>
    </w:p>
    <w:p w:rsidR="00D10BF6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вопросом местного значения является благоустр</w:t>
      </w:r>
      <w:r w:rsidR="00D10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ойство территории округа, сумма, 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предусмотренная в </w:t>
      </w:r>
      <w:r w:rsidR="00D10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местном 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бюджете 59 661 600,0 рублей, что составляет - 42,8%, от общей суммы расходов. 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Муниципальная программа по благоустройству включает в себя 9 направлений, основные</w:t>
      </w:r>
      <w:r w:rsidR="001E6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текущий ремонт асфальтового покрытия, озеленение территории зеленых насаждений общего пользования, обустройство и содержание детских игровых и спортивных площадок. 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Адресные программы формируются 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обращений жителей округа и на основ</w:t>
      </w:r>
      <w:r w:rsidR="001E6DCA">
        <w:rPr>
          <w:rFonts w:ascii="Times New Roman" w:eastAsia="Times New Roman" w:hAnsi="Times New Roman" w:cs="Times New Roman"/>
          <w:sz w:val="24"/>
          <w:szCs w:val="24"/>
          <w:lang w:eastAsia="ru-RU"/>
        </w:rPr>
        <w:t>е обхода территории комиссией муниципального образования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числа сотрудников отдела благоустройства.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в области социальной политики – исполнение отдельных полномочий п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>о опеке и попечительству, а так</w:t>
      </w: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же по составлению протоколов об административных правонарушениях.</w:t>
      </w:r>
    </w:p>
    <w:p w:rsidR="00643155" w:rsidRP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важное значение уделяется организации и проведению местных и участие в организации и проведении городских праздничных и иных зрелищных мероприятий, расходы по муниципальной программе составляют - 20,6%, от общей суммы расходов. </w:t>
      </w:r>
    </w:p>
    <w:p w:rsidR="00643155" w:rsidRDefault="001E6DCA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2020 год – г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од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памяти и славы, посвященный 75-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летию п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обеды в Великой Отече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ственной войне. На территории муниципального округа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проживает более 1500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ветеранов. Они примут участие в торжественных мероприятиях, посвященных к этой великой дате.</w:t>
      </w:r>
    </w:p>
    <w:p w:rsidR="00643155" w:rsidRPr="00643155" w:rsidRDefault="007860B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перечнем муниципальных программ вы также можете ознакомиться на официальном сайте МО МО № 15.</w:t>
      </w:r>
    </w:p>
    <w:p w:rsidR="00F04049" w:rsidRDefault="007860B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Задавайте вопросы.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Выступили: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6A5F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 – «</w:t>
      </w:r>
      <w:r w:rsidR="003B681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Немного ли средств уходит на мероприятия? На шествие 20%»</w:t>
      </w:r>
      <w:r w:rsidR="00B176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6A5F" w:rsidRPr="00236A5F" w:rsidRDefault="00236A5F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 w:rsidR="003B6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«Это не только шествие. Это все праздничные мероприятия</w:t>
      </w:r>
      <w:r w:rsidR="002E27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B681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 только посвященные 75-летию победы, но и внутри дворовые</w:t>
      </w:r>
      <w:r w:rsidR="00582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праздники</w:t>
      </w:r>
      <w:bookmarkStart w:id="0" w:name="_GoBack"/>
      <w:bookmarkEnd w:id="0"/>
      <w:r w:rsidR="003B681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праздники, посвященные весне, дню муниципального образования. Также это театрально-зрелищные мероприятия, экскурсионные программы».</w:t>
      </w:r>
    </w:p>
    <w:p w:rsidR="00F04049" w:rsidRDefault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 – «</w:t>
      </w:r>
      <w:r w:rsidR="002D3AA2" w:rsidRP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5F13B2" w:rsidRP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 дома</w:t>
      </w:r>
      <w:r w:rsidR="002D3AA2" w:rsidRP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6F41" w:rsidRP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33</w:t>
      </w:r>
      <w:r w:rsidR="007B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к.1 </w:t>
      </w:r>
      <w:r w:rsidR="007B6F41" w:rsidRPr="00DF0B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пр. Художников</w:t>
      </w:r>
      <w:r w:rsidR="007B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3AA2" w:rsidRP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стояла</w:t>
      </w:r>
      <w:r w:rsidR="007B6F41" w:rsidRPr="007B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6F41" w:rsidRP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горка</w:t>
      </w:r>
      <w:r w:rsidR="002D3AA2" w:rsidRP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срезали</w:t>
      </w:r>
      <w:r w:rsid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Давайте поставим зимнюю горку, кататься детям». </w:t>
      </w:r>
    </w:p>
    <w:p w:rsidR="00F04049" w:rsidRDefault="002D3AA2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не можем взять и поставить</w:t>
      </w:r>
      <w:r w:rsidR="007B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горку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есть требования безопасности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3AA2" w:rsidRDefault="002D3AA2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P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 округа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«Площадки охватывают </w:t>
      </w:r>
      <w:r w:rsidR="007B6F4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младший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дошкольный воз</w:t>
      </w:r>
      <w:r w:rsidR="007B6F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раст, подросткам заняться нечем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B6F41" w:rsidRDefault="007B6F41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B3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«Необходимо это учесть при проектировании нового игрового оборудования и замены старого»</w:t>
      </w:r>
      <w:r w:rsidR="00DF0B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3AA2" w:rsidRDefault="007B6F41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 округа – </w:t>
      </w:r>
      <w:r w:rsid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«Пешеходны</w:t>
      </w:r>
      <w:r w:rsidR="008B7B71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зоны. Негде ходить пешеходам</w:t>
      </w:r>
      <w:r w:rsid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B7B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6F41" w:rsidRDefault="007B6F41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B3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«У нас есть пешеходные зоны»</w:t>
      </w:r>
      <w:r w:rsidR="00DF0B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3AA2" w:rsidRDefault="002D3AA2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3302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 Поэтический б-р, ул. Руднева, пр. Луначарского, пр. Художников нет урн. Нужно ур</w:t>
      </w:r>
      <w:r w:rsidR="008B7B71">
        <w:rPr>
          <w:rFonts w:ascii="Times New Roman" w:eastAsia="Times New Roman" w:hAnsi="Times New Roman" w:cs="Times New Roman"/>
          <w:sz w:val="24"/>
          <w:szCs w:val="24"/>
          <w:lang w:eastAsia="ru-RU"/>
        </w:rPr>
        <w:t>ны поставить по всей территории</w:t>
      </w:r>
      <w:r w:rsidR="0033025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B7B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025A" w:rsidRDefault="0033025A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</w:t>
      </w:r>
      <w:r w:rsidRPr="00ED65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 всей территории,</w:t>
      </w:r>
      <w:r w:rsidR="007B6F41" w:rsidRPr="00ED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есть </w:t>
      </w:r>
      <w:r w:rsidR="005F13B2" w:rsidRPr="00ED657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там, где</w:t>
      </w:r>
      <w:r w:rsidR="007B6F41" w:rsidRPr="00ED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необходимо, по остальным предложениям нужно</w:t>
      </w:r>
      <w:r w:rsidRPr="00ED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6F41" w:rsidRPr="00ED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работать </w:t>
      </w:r>
      <w:r w:rsidRPr="00ED6573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адресно».</w:t>
      </w:r>
    </w:p>
    <w:p w:rsidR="008B7B71" w:rsidRDefault="0033025A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8B7B71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 – «Машину поставить вечером негде, возможно ли выделить места для инвалидов?! Прошу взять на вооружение этот вопрос».</w:t>
      </w:r>
    </w:p>
    <w:p w:rsidR="007B6F41" w:rsidRDefault="007B6F41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D65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 – «Необходимо учесть при проектировании парковочных мест в соответствии с действующим законодательством»</w:t>
      </w:r>
      <w:r w:rsidR="00ED65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93069" w:rsidRDefault="008B7B71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C21FB8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 – «</w:t>
      </w:r>
      <w:r w:rsidR="00893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отрежем </w:t>
      </w:r>
      <w:r w:rsidR="00C21FB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культурных мероприятий по</w:t>
      </w:r>
      <w:r w:rsidR="00AF22B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ловину или две трети и направим</w:t>
      </w:r>
      <w:r w:rsidR="00C21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благоустройство?».</w:t>
      </w:r>
      <w:r w:rsidR="00893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4049" w:rsidRDefault="00850995" w:rsidP="00850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573">
        <w:rPr>
          <w:rFonts w:ascii="Times New Roman" w:eastAsia="Times New Roman" w:hAnsi="Times New Roman" w:cs="Times New Roman"/>
          <w:sz w:val="24"/>
          <w:szCs w:val="24"/>
        </w:rPr>
        <w:t>- Председатель публичных слушаний – «</w:t>
      </w:r>
      <w:r w:rsidR="007B6F41" w:rsidRPr="00ED6573">
        <w:rPr>
          <w:rFonts w:ascii="Times New Roman" w:eastAsia="Times New Roman" w:hAnsi="Times New Roman" w:cs="Times New Roman"/>
          <w:sz w:val="24"/>
          <w:szCs w:val="24"/>
        </w:rPr>
        <w:t xml:space="preserve">На сегодняшний </w:t>
      </w:r>
      <w:r w:rsidR="00AF22BB">
        <w:rPr>
          <w:rFonts w:ascii="Times New Roman" w:eastAsia="Times New Roman" w:hAnsi="Times New Roman" w:cs="Times New Roman"/>
          <w:sz w:val="24"/>
          <w:szCs w:val="24"/>
        </w:rPr>
        <w:t xml:space="preserve">день </w:t>
      </w:r>
      <w:r w:rsidR="007B6F41" w:rsidRPr="00ED6573">
        <w:rPr>
          <w:rFonts w:ascii="Times New Roman" w:eastAsia="Times New Roman" w:hAnsi="Times New Roman" w:cs="Times New Roman"/>
          <w:sz w:val="24"/>
          <w:szCs w:val="24"/>
        </w:rPr>
        <w:t xml:space="preserve">область культуру очень востребована у жителей округа, они привыкли к проводимым мероприятиям, если после </w:t>
      </w:r>
      <w:r w:rsidR="007B6F41" w:rsidRPr="00ED6573">
        <w:rPr>
          <w:rFonts w:ascii="Times New Roman" w:eastAsia="Times New Roman" w:hAnsi="Times New Roman" w:cs="Times New Roman"/>
          <w:sz w:val="24"/>
          <w:szCs w:val="24"/>
        </w:rPr>
        <w:lastRenderedPageBreak/>
        <w:t>зимнего периода появится необходимость увели</w:t>
      </w:r>
      <w:r w:rsidR="00AF22BB">
        <w:rPr>
          <w:rFonts w:ascii="Times New Roman" w:eastAsia="Times New Roman" w:hAnsi="Times New Roman" w:cs="Times New Roman"/>
          <w:sz w:val="24"/>
          <w:szCs w:val="24"/>
        </w:rPr>
        <w:t>чения средств на благоустройство</w:t>
      </w:r>
      <w:r w:rsidR="007B6F41" w:rsidRPr="00ED6573">
        <w:rPr>
          <w:rFonts w:ascii="Times New Roman" w:eastAsia="Times New Roman" w:hAnsi="Times New Roman" w:cs="Times New Roman"/>
          <w:sz w:val="24"/>
          <w:szCs w:val="24"/>
        </w:rPr>
        <w:t>, есть возможность внесения изменений в бюджет</w:t>
      </w:r>
      <w:r w:rsidRPr="00ED657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A77A9" w:rsidRPr="00ED657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0995" w:rsidRDefault="005F13B2" w:rsidP="00850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7B6F41">
        <w:rPr>
          <w:rFonts w:ascii="Times New Roman" w:eastAsia="Times New Roman" w:hAnsi="Times New Roman" w:cs="Times New Roman"/>
          <w:sz w:val="24"/>
          <w:szCs w:val="24"/>
        </w:rPr>
        <w:t xml:space="preserve">. Житель округа «Газета МО </w:t>
      </w:r>
      <w:r w:rsidR="00AF22BB">
        <w:rPr>
          <w:rFonts w:ascii="Times New Roman" w:eastAsia="Times New Roman" w:hAnsi="Times New Roman" w:cs="Times New Roman"/>
          <w:sz w:val="24"/>
          <w:szCs w:val="24"/>
        </w:rPr>
        <w:t xml:space="preserve">МО № 15 </w:t>
      </w:r>
      <w:r w:rsidR="007B6F41">
        <w:rPr>
          <w:rFonts w:ascii="Times New Roman" w:eastAsia="Times New Roman" w:hAnsi="Times New Roman" w:cs="Times New Roman"/>
          <w:sz w:val="24"/>
          <w:szCs w:val="24"/>
        </w:rPr>
        <w:t xml:space="preserve">неинформативна, в ней не </w:t>
      </w:r>
      <w:r>
        <w:rPr>
          <w:rFonts w:ascii="Times New Roman" w:eastAsia="Times New Roman" w:hAnsi="Times New Roman" w:cs="Times New Roman"/>
          <w:sz w:val="24"/>
          <w:szCs w:val="24"/>
        </w:rPr>
        <w:t>публикуются</w:t>
      </w:r>
      <w:r w:rsidR="007B6F41">
        <w:rPr>
          <w:rFonts w:ascii="Times New Roman" w:eastAsia="Times New Roman" w:hAnsi="Times New Roman" w:cs="Times New Roman"/>
          <w:sz w:val="24"/>
          <w:szCs w:val="24"/>
        </w:rPr>
        <w:t xml:space="preserve"> НПА МО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AF22B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F13B2" w:rsidRDefault="005F13B2" w:rsidP="00850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573">
        <w:rPr>
          <w:rFonts w:ascii="Times New Roman" w:eastAsia="Times New Roman" w:hAnsi="Times New Roman" w:cs="Times New Roman"/>
          <w:sz w:val="24"/>
          <w:szCs w:val="24"/>
        </w:rPr>
        <w:t>- Председатель публичных слушаний – «НПА МО</w:t>
      </w:r>
      <w:r w:rsidR="00361615" w:rsidRPr="00ED65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22BB">
        <w:rPr>
          <w:rFonts w:ascii="Times New Roman" w:eastAsia="Times New Roman" w:hAnsi="Times New Roman" w:cs="Times New Roman"/>
          <w:sz w:val="24"/>
          <w:szCs w:val="24"/>
        </w:rPr>
        <w:t xml:space="preserve">МО </w:t>
      </w:r>
      <w:r w:rsidR="00361615" w:rsidRPr="00ED6573">
        <w:rPr>
          <w:rFonts w:ascii="Times New Roman" w:eastAsia="Times New Roman" w:hAnsi="Times New Roman" w:cs="Times New Roman"/>
          <w:sz w:val="24"/>
          <w:szCs w:val="24"/>
        </w:rPr>
        <w:t xml:space="preserve">№15 </w:t>
      </w:r>
      <w:r w:rsidRPr="00ED6573">
        <w:rPr>
          <w:rFonts w:ascii="Times New Roman" w:eastAsia="Times New Roman" w:hAnsi="Times New Roman" w:cs="Times New Roman"/>
          <w:sz w:val="24"/>
          <w:szCs w:val="24"/>
        </w:rPr>
        <w:t>публикуются в отдельном черно-белом издании»</w:t>
      </w:r>
      <w:r w:rsidR="00ED657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61615" w:rsidRDefault="00361615" w:rsidP="003616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Житель округа «Во дворе дома машины превышают скорость»</w:t>
      </w:r>
      <w:r w:rsidR="00ED657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61615" w:rsidRDefault="00361615" w:rsidP="003616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573">
        <w:rPr>
          <w:rFonts w:ascii="Times New Roman" w:eastAsia="Times New Roman" w:hAnsi="Times New Roman" w:cs="Times New Roman"/>
          <w:sz w:val="24"/>
          <w:szCs w:val="24"/>
        </w:rPr>
        <w:t>- Председатель публичных слушаний – «Отделу благоустройству принять информацию к сведению»</w:t>
      </w:r>
      <w:r w:rsidR="00ED657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61615" w:rsidRPr="00ED6573" w:rsidRDefault="00361615" w:rsidP="003616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573">
        <w:rPr>
          <w:rFonts w:ascii="Times New Roman" w:eastAsia="Times New Roman" w:hAnsi="Times New Roman" w:cs="Times New Roman"/>
          <w:sz w:val="24"/>
          <w:szCs w:val="24"/>
        </w:rPr>
        <w:t>9. Житель округа «Когда планируется ремонт площадки для выгула собак на пр. Луначарского?»</w:t>
      </w:r>
      <w:r w:rsidR="00ED6573" w:rsidRPr="00ED657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F13B2" w:rsidRPr="00ED6573" w:rsidRDefault="00361615" w:rsidP="00850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573">
        <w:rPr>
          <w:rFonts w:ascii="Times New Roman" w:eastAsia="Times New Roman" w:hAnsi="Times New Roman" w:cs="Times New Roman"/>
          <w:sz w:val="24"/>
          <w:szCs w:val="24"/>
        </w:rPr>
        <w:t xml:space="preserve"> - Председатель публичных слушаний – «Данны</w:t>
      </w:r>
      <w:r w:rsidR="00ED6573" w:rsidRPr="00ED6573">
        <w:rPr>
          <w:rFonts w:ascii="Times New Roman" w:eastAsia="Times New Roman" w:hAnsi="Times New Roman" w:cs="Times New Roman"/>
          <w:sz w:val="24"/>
          <w:szCs w:val="24"/>
        </w:rPr>
        <w:t>й вопрос находится на контроле а</w:t>
      </w:r>
      <w:r w:rsidRPr="00ED6573">
        <w:rPr>
          <w:rFonts w:ascii="Times New Roman" w:eastAsia="Times New Roman" w:hAnsi="Times New Roman" w:cs="Times New Roman"/>
          <w:sz w:val="24"/>
          <w:szCs w:val="24"/>
        </w:rPr>
        <w:t xml:space="preserve">дминистрации Выборгского района </w:t>
      </w:r>
      <w:r w:rsidR="00ED6573" w:rsidRPr="00ED6573">
        <w:rPr>
          <w:rFonts w:ascii="Times New Roman" w:eastAsia="Times New Roman" w:hAnsi="Times New Roman" w:cs="Times New Roman"/>
          <w:sz w:val="24"/>
          <w:szCs w:val="24"/>
        </w:rPr>
        <w:t>Санкт-Петербурга и депутата Законодательного Собрания Санкт-Петербурга</w:t>
      </w:r>
      <w:r w:rsidRPr="00ED6573">
        <w:rPr>
          <w:rFonts w:ascii="Times New Roman" w:eastAsia="Times New Roman" w:hAnsi="Times New Roman" w:cs="Times New Roman"/>
          <w:sz w:val="24"/>
          <w:szCs w:val="24"/>
        </w:rPr>
        <w:t xml:space="preserve"> Погорелова М.А.»</w:t>
      </w:r>
      <w:r w:rsidR="00AF22B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F13B2" w:rsidRPr="00850995" w:rsidRDefault="005F13B2" w:rsidP="00850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049" w:rsidRDefault="0070787F" w:rsidP="00CF11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Глава МО МО </w:t>
      </w:r>
      <w:r w:rsidR="00AF72B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15: «Уважаемые присутствующие,</w:t>
      </w:r>
      <w:r w:rsidR="00CF1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 закрыть публичные слушания</w:t>
      </w:r>
      <w:r w:rsid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00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F112C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  (ФИО)                                ___________________ 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  публичных слушаний       (ФИО)                                 ___</w:t>
      </w:r>
      <w:r w:rsidR="00876345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CA77A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40008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876345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sectPr w:rsidR="00F04049" w:rsidSect="00F04049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841" w:rsidRDefault="003A1841" w:rsidP="00F04049">
      <w:pPr>
        <w:spacing w:after="0" w:line="240" w:lineRule="auto"/>
      </w:pPr>
      <w:r>
        <w:separator/>
      </w:r>
    </w:p>
  </w:endnote>
  <w:end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0555374"/>
    </w:sdtPr>
    <w:sdtEndPr/>
    <w:sdtContent>
      <w:p w:rsidR="00F04049" w:rsidRDefault="00DB4A62">
        <w:pPr>
          <w:pStyle w:val="a7"/>
          <w:jc w:val="right"/>
        </w:pPr>
        <w:r>
          <w:fldChar w:fldCharType="begin"/>
        </w:r>
        <w:r w:rsidR="0070787F">
          <w:instrText>PAGE   \* MERGEFORMAT</w:instrText>
        </w:r>
        <w:r>
          <w:fldChar w:fldCharType="separate"/>
        </w:r>
        <w:r w:rsidR="00582B92">
          <w:rPr>
            <w:noProof/>
          </w:rPr>
          <w:t>3</w:t>
        </w:r>
        <w:r>
          <w:fldChar w:fldCharType="end"/>
        </w:r>
      </w:p>
    </w:sdtContent>
  </w:sdt>
  <w:p w:rsidR="00F04049" w:rsidRDefault="00F040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841" w:rsidRDefault="003A1841" w:rsidP="00F04049">
      <w:pPr>
        <w:spacing w:after="0" w:line="240" w:lineRule="auto"/>
      </w:pPr>
      <w:r>
        <w:separator/>
      </w:r>
    </w:p>
  </w:footnote>
  <w:foot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747"/>
    <w:rsid w:val="000131D6"/>
    <w:rsid w:val="00067198"/>
    <w:rsid w:val="00092E42"/>
    <w:rsid w:val="000B10D7"/>
    <w:rsid w:val="000B6C66"/>
    <w:rsid w:val="000C4C6E"/>
    <w:rsid w:val="000C558D"/>
    <w:rsid w:val="000E159B"/>
    <w:rsid w:val="00116C2F"/>
    <w:rsid w:val="0015029F"/>
    <w:rsid w:val="00162653"/>
    <w:rsid w:val="00186FE7"/>
    <w:rsid w:val="00191D89"/>
    <w:rsid w:val="0019395E"/>
    <w:rsid w:val="001C1B2B"/>
    <w:rsid w:val="001E2405"/>
    <w:rsid w:val="001E6DCA"/>
    <w:rsid w:val="00216AA7"/>
    <w:rsid w:val="00227130"/>
    <w:rsid w:val="00236A5F"/>
    <w:rsid w:val="00236FF8"/>
    <w:rsid w:val="002657E8"/>
    <w:rsid w:val="00266B3A"/>
    <w:rsid w:val="00273990"/>
    <w:rsid w:val="002754CF"/>
    <w:rsid w:val="00293A3C"/>
    <w:rsid w:val="002A719D"/>
    <w:rsid w:val="002B1FD9"/>
    <w:rsid w:val="002D3AA2"/>
    <w:rsid w:val="002D623C"/>
    <w:rsid w:val="002D6344"/>
    <w:rsid w:val="002E27B6"/>
    <w:rsid w:val="002E51DC"/>
    <w:rsid w:val="00317BF3"/>
    <w:rsid w:val="00322553"/>
    <w:rsid w:val="0033025A"/>
    <w:rsid w:val="0033781E"/>
    <w:rsid w:val="00337CF7"/>
    <w:rsid w:val="00342E8C"/>
    <w:rsid w:val="00347E21"/>
    <w:rsid w:val="00351609"/>
    <w:rsid w:val="00356243"/>
    <w:rsid w:val="00360E67"/>
    <w:rsid w:val="00361615"/>
    <w:rsid w:val="003A1841"/>
    <w:rsid w:val="003B3790"/>
    <w:rsid w:val="003B6815"/>
    <w:rsid w:val="003B7333"/>
    <w:rsid w:val="003D1BD1"/>
    <w:rsid w:val="003D48D3"/>
    <w:rsid w:val="003E5BC4"/>
    <w:rsid w:val="003E7703"/>
    <w:rsid w:val="00400088"/>
    <w:rsid w:val="004010EE"/>
    <w:rsid w:val="00403A4F"/>
    <w:rsid w:val="00404D4F"/>
    <w:rsid w:val="00406050"/>
    <w:rsid w:val="004173B6"/>
    <w:rsid w:val="00426510"/>
    <w:rsid w:val="00427168"/>
    <w:rsid w:val="00434DC5"/>
    <w:rsid w:val="00470E67"/>
    <w:rsid w:val="00480015"/>
    <w:rsid w:val="00487400"/>
    <w:rsid w:val="004A6034"/>
    <w:rsid w:val="004B6F14"/>
    <w:rsid w:val="004D0EC1"/>
    <w:rsid w:val="004F5149"/>
    <w:rsid w:val="005552A1"/>
    <w:rsid w:val="0056354D"/>
    <w:rsid w:val="00582B92"/>
    <w:rsid w:val="0058333A"/>
    <w:rsid w:val="00590D58"/>
    <w:rsid w:val="00594B99"/>
    <w:rsid w:val="005A03F2"/>
    <w:rsid w:val="005C4490"/>
    <w:rsid w:val="005E3DAF"/>
    <w:rsid w:val="005F0F04"/>
    <w:rsid w:val="005F13B2"/>
    <w:rsid w:val="005F247E"/>
    <w:rsid w:val="00600E73"/>
    <w:rsid w:val="00620040"/>
    <w:rsid w:val="00643155"/>
    <w:rsid w:val="00657D8B"/>
    <w:rsid w:val="006625D4"/>
    <w:rsid w:val="00665D17"/>
    <w:rsid w:val="006822EC"/>
    <w:rsid w:val="0069771B"/>
    <w:rsid w:val="006A2291"/>
    <w:rsid w:val="006A7C08"/>
    <w:rsid w:val="006C2CC3"/>
    <w:rsid w:val="006E1233"/>
    <w:rsid w:val="006F38CA"/>
    <w:rsid w:val="0070787F"/>
    <w:rsid w:val="007860B5"/>
    <w:rsid w:val="00794245"/>
    <w:rsid w:val="007B1802"/>
    <w:rsid w:val="007B6F41"/>
    <w:rsid w:val="007C65E3"/>
    <w:rsid w:val="007F0EF1"/>
    <w:rsid w:val="0082497A"/>
    <w:rsid w:val="008476BD"/>
    <w:rsid w:val="00850995"/>
    <w:rsid w:val="008604ED"/>
    <w:rsid w:val="00860D20"/>
    <w:rsid w:val="00876345"/>
    <w:rsid w:val="00893069"/>
    <w:rsid w:val="00893F54"/>
    <w:rsid w:val="008A3743"/>
    <w:rsid w:val="008B7B71"/>
    <w:rsid w:val="008C123B"/>
    <w:rsid w:val="008C27DB"/>
    <w:rsid w:val="008E09DC"/>
    <w:rsid w:val="008F4372"/>
    <w:rsid w:val="008F550D"/>
    <w:rsid w:val="008F5F08"/>
    <w:rsid w:val="0091259D"/>
    <w:rsid w:val="00937CAB"/>
    <w:rsid w:val="009A765E"/>
    <w:rsid w:val="009A7869"/>
    <w:rsid w:val="009C4D2D"/>
    <w:rsid w:val="009D7DC8"/>
    <w:rsid w:val="009F53AC"/>
    <w:rsid w:val="00A1388A"/>
    <w:rsid w:val="00A247AD"/>
    <w:rsid w:val="00A373C2"/>
    <w:rsid w:val="00A40249"/>
    <w:rsid w:val="00A43B6F"/>
    <w:rsid w:val="00A818A1"/>
    <w:rsid w:val="00A91125"/>
    <w:rsid w:val="00AA62DB"/>
    <w:rsid w:val="00AC79BA"/>
    <w:rsid w:val="00AD4295"/>
    <w:rsid w:val="00AE1C93"/>
    <w:rsid w:val="00AF22BB"/>
    <w:rsid w:val="00AF2B93"/>
    <w:rsid w:val="00AF72B5"/>
    <w:rsid w:val="00B007A3"/>
    <w:rsid w:val="00B136D7"/>
    <w:rsid w:val="00B17624"/>
    <w:rsid w:val="00B5221C"/>
    <w:rsid w:val="00B63EF1"/>
    <w:rsid w:val="00B731B8"/>
    <w:rsid w:val="00B74395"/>
    <w:rsid w:val="00B93D66"/>
    <w:rsid w:val="00BA5C7C"/>
    <w:rsid w:val="00BB2259"/>
    <w:rsid w:val="00BC629B"/>
    <w:rsid w:val="00BD5D53"/>
    <w:rsid w:val="00BE2540"/>
    <w:rsid w:val="00C06B13"/>
    <w:rsid w:val="00C21F30"/>
    <w:rsid w:val="00C21FB8"/>
    <w:rsid w:val="00C71261"/>
    <w:rsid w:val="00C72D84"/>
    <w:rsid w:val="00C7477D"/>
    <w:rsid w:val="00C87385"/>
    <w:rsid w:val="00C9573C"/>
    <w:rsid w:val="00CA77A9"/>
    <w:rsid w:val="00CC55F9"/>
    <w:rsid w:val="00CC5B1D"/>
    <w:rsid w:val="00CD10C1"/>
    <w:rsid w:val="00CE319A"/>
    <w:rsid w:val="00CE487D"/>
    <w:rsid w:val="00CE6DB0"/>
    <w:rsid w:val="00CF112C"/>
    <w:rsid w:val="00D10A73"/>
    <w:rsid w:val="00D10BF6"/>
    <w:rsid w:val="00D44D44"/>
    <w:rsid w:val="00D5028E"/>
    <w:rsid w:val="00DA263A"/>
    <w:rsid w:val="00DB4A62"/>
    <w:rsid w:val="00DC5207"/>
    <w:rsid w:val="00DD1BEF"/>
    <w:rsid w:val="00DD6A29"/>
    <w:rsid w:val="00DF0B3C"/>
    <w:rsid w:val="00E00BB8"/>
    <w:rsid w:val="00E03515"/>
    <w:rsid w:val="00E053E8"/>
    <w:rsid w:val="00E059CB"/>
    <w:rsid w:val="00E218F1"/>
    <w:rsid w:val="00E300E7"/>
    <w:rsid w:val="00E6391F"/>
    <w:rsid w:val="00EA1E8F"/>
    <w:rsid w:val="00EC1C30"/>
    <w:rsid w:val="00EC5727"/>
    <w:rsid w:val="00ED6573"/>
    <w:rsid w:val="00EE3E80"/>
    <w:rsid w:val="00EF5952"/>
    <w:rsid w:val="00EF6646"/>
    <w:rsid w:val="00F01DB8"/>
    <w:rsid w:val="00F03CE2"/>
    <w:rsid w:val="00F04049"/>
    <w:rsid w:val="00F14369"/>
    <w:rsid w:val="00F16FDE"/>
    <w:rsid w:val="00F200ED"/>
    <w:rsid w:val="00F240A1"/>
    <w:rsid w:val="00F27CF8"/>
    <w:rsid w:val="00F43BA1"/>
    <w:rsid w:val="00F47747"/>
    <w:rsid w:val="00F53ACD"/>
    <w:rsid w:val="00F71F04"/>
    <w:rsid w:val="00F84D6D"/>
    <w:rsid w:val="00F95FC3"/>
    <w:rsid w:val="00FB65E4"/>
    <w:rsid w:val="00FD1A06"/>
    <w:rsid w:val="00FE6C4C"/>
    <w:rsid w:val="00FF6164"/>
    <w:rsid w:val="1F025BA4"/>
    <w:rsid w:val="355A094D"/>
    <w:rsid w:val="5593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Body Text 2" w:semiHidden="0" w:uiPriority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4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Body Text 2" w:semiHidden="0" w:uiPriority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4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062E91-ECB7-4F41-B333-C95F2D933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9567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3</cp:revision>
  <cp:lastPrinted>2018-11-27T08:16:00Z</cp:lastPrinted>
  <dcterms:created xsi:type="dcterms:W3CDTF">2019-12-09T06:09:00Z</dcterms:created>
  <dcterms:modified xsi:type="dcterms:W3CDTF">2019-12-09T08:11:00Z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