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EAA" w:rsidRDefault="00C62EAA" w:rsidP="00C62EAA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Местная Администрация</w:t>
      </w:r>
    </w:p>
    <w:p w:rsidR="00C62EAA" w:rsidRPr="003C2CC3" w:rsidRDefault="00C62EAA" w:rsidP="00C62EAA">
      <w:pPr>
        <w:spacing w:line="288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внутригородского м</w:t>
      </w:r>
      <w:r w:rsidRPr="003C2CC3">
        <w:rPr>
          <w:b/>
          <w:sz w:val="28"/>
          <w:szCs w:val="28"/>
        </w:rPr>
        <w:t>униципально</w:t>
      </w:r>
      <w:r>
        <w:rPr>
          <w:b/>
          <w:sz w:val="28"/>
          <w:szCs w:val="28"/>
        </w:rPr>
        <w:t>го</w:t>
      </w:r>
      <w:r w:rsidRPr="003C2CC3">
        <w:rPr>
          <w:b/>
          <w:sz w:val="28"/>
          <w:szCs w:val="28"/>
        </w:rPr>
        <w:t xml:space="preserve"> образовани</w:t>
      </w:r>
      <w:r>
        <w:rPr>
          <w:b/>
          <w:sz w:val="28"/>
          <w:szCs w:val="28"/>
        </w:rPr>
        <w:t>я</w:t>
      </w:r>
      <w:r w:rsidRPr="003C2CC3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Санкт-Петербурга Муниципальный</w:t>
      </w:r>
      <w:r w:rsidRPr="003C2CC3">
        <w:rPr>
          <w:b/>
          <w:sz w:val="28"/>
          <w:szCs w:val="28"/>
        </w:rPr>
        <w:t xml:space="preserve"> округ</w:t>
      </w:r>
      <w:r>
        <w:rPr>
          <w:b/>
          <w:sz w:val="28"/>
          <w:szCs w:val="28"/>
        </w:rPr>
        <w:t xml:space="preserve"> № 15</w:t>
      </w:r>
    </w:p>
    <w:p w:rsidR="00C62EAA" w:rsidRPr="00AD050D" w:rsidRDefault="00C62EAA" w:rsidP="00C62EAA">
      <w:pPr>
        <w:jc w:val="center"/>
        <w:rPr>
          <w:sz w:val="28"/>
          <w:szCs w:val="28"/>
        </w:rPr>
      </w:pPr>
      <w:r>
        <w:rPr>
          <w:sz w:val="28"/>
          <w:szCs w:val="28"/>
        </w:rPr>
        <w:t>(Местная Администрация МО МО 15)</w:t>
      </w:r>
    </w:p>
    <w:p w:rsidR="00C62EAA" w:rsidRPr="005B5CE3" w:rsidRDefault="00C62EAA" w:rsidP="00C62EAA">
      <w:pPr>
        <w:pBdr>
          <w:bottom w:val="single" w:sz="12" w:space="1" w:color="auto"/>
        </w:pBdr>
        <w:rPr>
          <w:sz w:val="16"/>
          <w:szCs w:val="16"/>
        </w:rPr>
      </w:pPr>
    </w:p>
    <w:p w:rsidR="00C62EAA" w:rsidRDefault="00C62EAA" w:rsidP="00C62EAA">
      <w:pPr>
        <w:spacing w:line="312" w:lineRule="auto"/>
        <w:rPr>
          <w:szCs w:val="26"/>
        </w:rPr>
      </w:pPr>
    </w:p>
    <w:p w:rsidR="00C62EAA" w:rsidRDefault="0020066E" w:rsidP="00C62EAA">
      <w:pPr>
        <w:pStyle w:val="2"/>
        <w:keepNext w:val="0"/>
        <w:widowControl w:val="0"/>
        <w:rPr>
          <w:sz w:val="26"/>
        </w:rPr>
      </w:pPr>
      <w:r>
        <w:rPr>
          <w:sz w:val="26"/>
        </w:rPr>
        <w:t>ПРОЕКТ</w:t>
      </w:r>
    </w:p>
    <w:p w:rsidR="00C62EAA" w:rsidRDefault="00C62EAA" w:rsidP="00C62EAA">
      <w:pPr>
        <w:pStyle w:val="2"/>
        <w:keepNext w:val="0"/>
        <w:widowControl w:val="0"/>
        <w:rPr>
          <w:sz w:val="26"/>
        </w:rPr>
      </w:pPr>
      <w:r>
        <w:rPr>
          <w:sz w:val="26"/>
        </w:rPr>
        <w:t xml:space="preserve">ПОСТАНОВЛЕНИЕ </w:t>
      </w:r>
    </w:p>
    <w:p w:rsidR="00C62EAA" w:rsidRPr="009E6F98" w:rsidRDefault="0020066E" w:rsidP="009E6F98">
      <w:pPr>
        <w:spacing w:line="360" w:lineRule="auto"/>
        <w:rPr>
          <w:b/>
        </w:rPr>
      </w:pPr>
      <w:r>
        <w:rPr>
          <w:b/>
          <w:sz w:val="24"/>
        </w:rPr>
        <w:t>00.00</w:t>
      </w:r>
      <w:r w:rsidR="00C62EAA">
        <w:rPr>
          <w:b/>
          <w:sz w:val="24"/>
        </w:rPr>
        <w:t>.</w:t>
      </w:r>
      <w:r>
        <w:rPr>
          <w:b/>
          <w:sz w:val="24"/>
        </w:rPr>
        <w:t>2020</w:t>
      </w:r>
      <w:r w:rsidR="00C62EAA">
        <w:rPr>
          <w:b/>
          <w:sz w:val="24"/>
        </w:rPr>
        <w:tab/>
      </w:r>
      <w:r w:rsidR="00C62EAA">
        <w:rPr>
          <w:b/>
          <w:sz w:val="24"/>
        </w:rPr>
        <w:tab/>
      </w:r>
      <w:r w:rsidR="00C62EAA">
        <w:rPr>
          <w:b/>
          <w:sz w:val="24"/>
        </w:rPr>
        <w:tab/>
      </w:r>
      <w:r w:rsidR="009E6F98">
        <w:rPr>
          <w:b/>
          <w:sz w:val="24"/>
        </w:rPr>
        <w:t xml:space="preserve">                                                                                        </w:t>
      </w:r>
      <w:r w:rsidR="009E6F98" w:rsidRPr="009E6F98">
        <w:rPr>
          <w:b/>
          <w:sz w:val="24"/>
        </w:rPr>
        <w:t xml:space="preserve">№ </w:t>
      </w:r>
      <w:r>
        <w:rPr>
          <w:b/>
          <w:sz w:val="24"/>
        </w:rPr>
        <w:t>_______</w:t>
      </w:r>
      <w:r w:rsidR="00C62EAA">
        <w:rPr>
          <w:b/>
          <w:sz w:val="24"/>
        </w:rPr>
        <w:tab/>
      </w:r>
      <w:r w:rsidR="00C62EAA">
        <w:rPr>
          <w:b/>
          <w:sz w:val="24"/>
        </w:rPr>
        <w:tab/>
      </w:r>
      <w:r w:rsidR="00C62EAA">
        <w:rPr>
          <w:b/>
          <w:sz w:val="24"/>
        </w:rPr>
        <w:tab/>
      </w:r>
      <w:r w:rsidR="00C62EAA">
        <w:rPr>
          <w:b/>
          <w:sz w:val="24"/>
        </w:rPr>
        <w:tab/>
      </w:r>
    </w:p>
    <w:p w:rsidR="00D31795" w:rsidRDefault="00D31795" w:rsidP="000132E4">
      <w:pPr>
        <w:rPr>
          <w:b/>
          <w:i/>
          <w:sz w:val="24"/>
        </w:rPr>
      </w:pPr>
      <w:r>
        <w:rPr>
          <w:b/>
          <w:i/>
          <w:sz w:val="24"/>
        </w:rPr>
        <w:t>О внесении изменений в постановление</w:t>
      </w:r>
    </w:p>
    <w:p w:rsidR="00D31795" w:rsidRDefault="00D31795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 Местной Администрации внутригородского </w:t>
      </w:r>
    </w:p>
    <w:p w:rsidR="00D31795" w:rsidRDefault="00D31795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муниципального образования Санкт-Петербурга </w:t>
      </w:r>
    </w:p>
    <w:p w:rsidR="00D31795" w:rsidRDefault="00D31795" w:rsidP="000132E4">
      <w:pPr>
        <w:rPr>
          <w:b/>
          <w:i/>
          <w:sz w:val="24"/>
        </w:rPr>
      </w:pPr>
      <w:r>
        <w:rPr>
          <w:b/>
          <w:i/>
          <w:sz w:val="24"/>
        </w:rPr>
        <w:t>Муниципальный округ № 15 от 15.06.2017 № 21.1</w:t>
      </w:r>
    </w:p>
    <w:p w:rsidR="00462F6E" w:rsidRDefault="00D31795" w:rsidP="000132E4">
      <w:pPr>
        <w:rPr>
          <w:b/>
          <w:i/>
          <w:sz w:val="24"/>
        </w:rPr>
      </w:pPr>
      <w:r>
        <w:rPr>
          <w:b/>
          <w:i/>
          <w:sz w:val="24"/>
        </w:rPr>
        <w:t xml:space="preserve"> «</w:t>
      </w:r>
      <w:r w:rsidR="000132E4" w:rsidRPr="000132E4">
        <w:rPr>
          <w:b/>
          <w:i/>
          <w:sz w:val="24"/>
        </w:rPr>
        <w:t xml:space="preserve">Об определении границ прилегающих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к некоторым организациям и объектам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территорий, на которых не допускается </w:t>
      </w:r>
    </w:p>
    <w:p w:rsidR="00462F6E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розничная продажа алкогольной продукции </w:t>
      </w:r>
    </w:p>
    <w:p w:rsidR="00C728FF" w:rsidRDefault="000132E4" w:rsidP="000132E4">
      <w:pPr>
        <w:rPr>
          <w:b/>
          <w:i/>
          <w:sz w:val="24"/>
        </w:rPr>
      </w:pPr>
      <w:r w:rsidRPr="000132E4">
        <w:rPr>
          <w:b/>
          <w:i/>
          <w:sz w:val="24"/>
        </w:rPr>
        <w:t xml:space="preserve">на территории </w:t>
      </w:r>
      <w:r w:rsidR="00C62EAA">
        <w:rPr>
          <w:b/>
          <w:i/>
          <w:sz w:val="24"/>
        </w:rPr>
        <w:t xml:space="preserve">внутригородского муниципального </w:t>
      </w:r>
    </w:p>
    <w:p w:rsidR="00462F6E" w:rsidRDefault="00C62EAA" w:rsidP="000132E4">
      <w:pPr>
        <w:rPr>
          <w:b/>
          <w:i/>
          <w:sz w:val="24"/>
        </w:rPr>
      </w:pPr>
      <w:r>
        <w:rPr>
          <w:b/>
          <w:i/>
          <w:sz w:val="24"/>
        </w:rPr>
        <w:t>образования Санкт-Петербурга Муниципальный округ № 15</w:t>
      </w:r>
      <w:r w:rsidR="00D31795">
        <w:rPr>
          <w:b/>
          <w:i/>
          <w:sz w:val="24"/>
        </w:rPr>
        <w:t>»</w:t>
      </w:r>
      <w:r w:rsidR="000132E4" w:rsidRPr="000132E4">
        <w:rPr>
          <w:b/>
          <w:i/>
          <w:sz w:val="24"/>
        </w:rPr>
        <w:t xml:space="preserve"> </w:t>
      </w:r>
    </w:p>
    <w:p w:rsidR="002D3ACB" w:rsidRDefault="000132E4" w:rsidP="000132E4">
      <w:pPr>
        <w:rPr>
          <w:sz w:val="24"/>
        </w:rPr>
      </w:pP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  <w:r w:rsidRPr="000132E4">
        <w:rPr>
          <w:b/>
          <w:i/>
          <w:sz w:val="24"/>
        </w:rPr>
        <w:tab/>
      </w:r>
    </w:p>
    <w:p w:rsidR="00AB1375" w:rsidRPr="00020A75" w:rsidRDefault="000132E4" w:rsidP="00ED0B4B">
      <w:pPr>
        <w:ind w:firstLine="708"/>
        <w:jc w:val="both"/>
        <w:rPr>
          <w:sz w:val="24"/>
          <w:szCs w:val="24"/>
        </w:rPr>
      </w:pPr>
      <w:r>
        <w:rPr>
          <w:sz w:val="24"/>
        </w:rPr>
        <w:t>В соответствии с пунктом 2 и пунктом 4 статьи Федерального закона от 22.11.1995 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постановлением Правительства Российской Федерации от 27.12.2012 № 1425 «Об определении органами государственной власти субъектов Российской Федерации мест массового скопления граждан и мест нахождения источников повышенной опасности</w:t>
      </w:r>
      <w:r w:rsidR="00AB1375">
        <w:rPr>
          <w:sz w:val="24"/>
        </w:rPr>
        <w:t xml:space="preserve">, в которых не допускается розничная продажа алкогольной продукции, а также определения органами местного самоуправления границ прилегающих к некоторым организациям и объектам территорий на которых не допускается розничная продажа алкогольной продукции», Законом Санкт-Петербурга от 23.09.2009 № 420-79 «Об организации местного самоуправления в Санкт-Петербурге», </w:t>
      </w:r>
      <w:r w:rsidR="00E133FD">
        <w:rPr>
          <w:sz w:val="24"/>
        </w:rPr>
        <w:t xml:space="preserve">Законом Санкт-Петербурга от 10.02.2014 № 50-5 «Об обороте алкогольной и спиртосодержащей продукции в Санкт-Петербурге», </w:t>
      </w:r>
      <w:r w:rsidR="00020A75" w:rsidRPr="00020A75">
        <w:rPr>
          <w:sz w:val="24"/>
          <w:szCs w:val="24"/>
        </w:rPr>
        <w:t>Постановлением Правительства Санкт-Петербурга от 28.12.2007 № 1747 «О Порядке внесения сведений в реестр объектов, на которых не допускается розничная продажа алкогольной продукции, а также объектов и территорий, на которых не допускается розничная продажа алкогольной продукции с содержанием этилового спирта более 15 проц</w:t>
      </w:r>
      <w:r w:rsidR="00FE6751">
        <w:rPr>
          <w:sz w:val="24"/>
          <w:szCs w:val="24"/>
        </w:rPr>
        <w:t>ентов объема готовой продукции»</w:t>
      </w:r>
      <w:r w:rsidR="00D31795">
        <w:rPr>
          <w:sz w:val="24"/>
          <w:szCs w:val="24"/>
        </w:rPr>
        <w:t xml:space="preserve"> Местная Администрация </w:t>
      </w:r>
    </w:p>
    <w:p w:rsidR="00AB1375" w:rsidRDefault="00AB1375" w:rsidP="000132E4">
      <w:pPr>
        <w:rPr>
          <w:sz w:val="24"/>
        </w:rPr>
      </w:pPr>
    </w:p>
    <w:p w:rsidR="000132E4" w:rsidRDefault="00020A75" w:rsidP="00AB1375">
      <w:pPr>
        <w:jc w:val="center"/>
        <w:rPr>
          <w:b/>
          <w:sz w:val="24"/>
        </w:rPr>
      </w:pPr>
      <w:r>
        <w:rPr>
          <w:b/>
          <w:sz w:val="24"/>
        </w:rPr>
        <w:t>ПОСТАНОВЛЯЕТ</w:t>
      </w:r>
      <w:r w:rsidR="00AB1375" w:rsidRPr="00AB1375">
        <w:rPr>
          <w:b/>
          <w:sz w:val="24"/>
        </w:rPr>
        <w:t>:</w:t>
      </w:r>
    </w:p>
    <w:p w:rsidR="00D31795" w:rsidRDefault="00D31795" w:rsidP="00AB1375">
      <w:pPr>
        <w:jc w:val="center"/>
        <w:rPr>
          <w:b/>
          <w:sz w:val="24"/>
        </w:rPr>
      </w:pPr>
    </w:p>
    <w:p w:rsidR="00D31795" w:rsidRDefault="00D31795" w:rsidP="00D31795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Внести изменение</w:t>
      </w:r>
      <w:r w:rsidRPr="00D31795">
        <w:rPr>
          <w:sz w:val="24"/>
        </w:rPr>
        <w:t xml:space="preserve"> в постановление  Местной Администрации внутригородского муниципального образования Санкт-Петербурга Муниципальный округ № 15 от 15.06.2017 № 21.1  «Об определении границ прилегающих к некоторым организациям и объектам территорий, на которых не допускается розничная продажа алкогольной продукции на территории внутригородского муниципального образования Санкт-Петербурга Муниципальный округ № 15» </w:t>
      </w:r>
      <w:r>
        <w:rPr>
          <w:sz w:val="24"/>
        </w:rPr>
        <w:t xml:space="preserve"> изложив Приложение № 1 к указанному постановлению в редакции, в</w:t>
      </w:r>
      <w:r w:rsidR="0058062A">
        <w:rPr>
          <w:sz w:val="24"/>
        </w:rPr>
        <w:t xml:space="preserve"> соответствии с прилож</w:t>
      </w:r>
      <w:r>
        <w:rPr>
          <w:sz w:val="24"/>
        </w:rPr>
        <w:t>ением к настоящему постановлению.</w:t>
      </w:r>
    </w:p>
    <w:p w:rsidR="00D31795" w:rsidRDefault="00D31795" w:rsidP="00D31795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Постановление вступает в силу после его</w:t>
      </w:r>
      <w:r w:rsidR="0020066E">
        <w:rPr>
          <w:sz w:val="24"/>
        </w:rPr>
        <w:t xml:space="preserve"> официального обнародования.</w:t>
      </w:r>
    </w:p>
    <w:p w:rsidR="0020066E" w:rsidRDefault="0020066E" w:rsidP="00D31795">
      <w:pPr>
        <w:pStyle w:val="a3"/>
        <w:numPr>
          <w:ilvl w:val="0"/>
          <w:numId w:val="4"/>
        </w:numPr>
        <w:jc w:val="both"/>
        <w:rPr>
          <w:sz w:val="24"/>
        </w:rPr>
      </w:pPr>
      <w:r>
        <w:rPr>
          <w:sz w:val="24"/>
        </w:rPr>
        <w:t>Контроль за исполнением постановления оставляю за собой.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714"/>
      </w:tblGrid>
      <w:tr w:rsidR="004B6254" w:rsidRPr="004B6254" w:rsidTr="001058B6">
        <w:trPr>
          <w:trHeight w:val="218"/>
        </w:trPr>
        <w:tc>
          <w:tcPr>
            <w:tcW w:w="9714" w:type="dxa"/>
          </w:tcPr>
          <w:p w:rsidR="0020066E" w:rsidRDefault="0020066E" w:rsidP="003A39E6">
            <w:pPr>
              <w:rPr>
                <w:sz w:val="24"/>
              </w:rPr>
            </w:pPr>
            <w:r>
              <w:rPr>
                <w:sz w:val="24"/>
              </w:rPr>
              <w:t xml:space="preserve"> </w:t>
            </w:r>
          </w:p>
          <w:p w:rsidR="004B6254" w:rsidRPr="004B6254" w:rsidRDefault="003A39E6" w:rsidP="0020066E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 </w:t>
            </w:r>
            <w:r w:rsidR="00C9079E">
              <w:rPr>
                <w:sz w:val="24"/>
              </w:rPr>
              <w:t>Гла</w:t>
            </w:r>
            <w:r>
              <w:rPr>
                <w:sz w:val="24"/>
              </w:rPr>
              <w:t>вы</w:t>
            </w:r>
            <w:r w:rsidR="008B70C3">
              <w:rPr>
                <w:sz w:val="24"/>
              </w:rPr>
              <w:t xml:space="preserve"> Местной Администрации </w:t>
            </w:r>
            <w:r w:rsidR="008B70C3">
              <w:rPr>
                <w:sz w:val="24"/>
              </w:rPr>
              <w:tab/>
            </w:r>
            <w:r w:rsidR="008B70C3">
              <w:rPr>
                <w:sz w:val="24"/>
              </w:rPr>
              <w:tab/>
            </w:r>
            <w:r w:rsidR="008B70C3">
              <w:rPr>
                <w:sz w:val="24"/>
              </w:rPr>
              <w:tab/>
            </w:r>
            <w:r>
              <w:rPr>
                <w:sz w:val="24"/>
              </w:rPr>
              <w:t xml:space="preserve">                                         </w:t>
            </w:r>
            <w:r w:rsidR="0020066E">
              <w:rPr>
                <w:sz w:val="24"/>
              </w:rPr>
              <w:t>В.И. Демкович</w:t>
            </w:r>
          </w:p>
        </w:tc>
      </w:tr>
    </w:tbl>
    <w:p w:rsidR="001058B6" w:rsidRDefault="001058B6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8A1A7E" w:rsidRDefault="008A1A7E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3A39E6" w:rsidRDefault="003A39E6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8A1A7E" w:rsidRDefault="008A1A7E" w:rsidP="00C62EAA">
      <w:pPr>
        <w:jc w:val="right"/>
        <w:rPr>
          <w:rFonts w:eastAsiaTheme="minorHAnsi"/>
          <w:sz w:val="22"/>
          <w:szCs w:val="22"/>
          <w:lang w:eastAsia="en-US"/>
        </w:rPr>
      </w:pPr>
    </w:p>
    <w:p w:rsidR="00BF6B7D" w:rsidRPr="00BF6B7D" w:rsidRDefault="00BF6B7D" w:rsidP="00C62EAA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>Приложение № 1</w:t>
      </w:r>
    </w:p>
    <w:p w:rsidR="00BF6B7D" w:rsidRDefault="00BF6B7D" w:rsidP="00C62EAA">
      <w:pPr>
        <w:jc w:val="right"/>
        <w:rPr>
          <w:rFonts w:eastAsiaTheme="minorHAnsi"/>
          <w:sz w:val="22"/>
          <w:szCs w:val="22"/>
          <w:lang w:eastAsia="en-US"/>
        </w:rPr>
      </w:pPr>
      <w:r w:rsidRPr="00BF6B7D">
        <w:rPr>
          <w:rFonts w:eastAsiaTheme="minorHAnsi"/>
          <w:sz w:val="22"/>
          <w:szCs w:val="22"/>
          <w:lang w:eastAsia="en-US"/>
        </w:rPr>
        <w:t xml:space="preserve">к </w:t>
      </w:r>
      <w:r w:rsidR="00B02430">
        <w:rPr>
          <w:rFonts w:eastAsiaTheme="minorHAnsi"/>
          <w:sz w:val="22"/>
          <w:szCs w:val="22"/>
          <w:lang w:eastAsia="en-US"/>
        </w:rPr>
        <w:t>Постановлению</w:t>
      </w:r>
    </w:p>
    <w:p w:rsidR="00BF6B7D" w:rsidRDefault="00B02430" w:rsidP="00C62EAA">
      <w:pPr>
        <w:jc w:val="right"/>
        <w:rPr>
          <w:rFonts w:eastAsiaTheme="minorHAnsi"/>
          <w:sz w:val="22"/>
          <w:szCs w:val="22"/>
          <w:lang w:eastAsia="en-US"/>
        </w:rPr>
      </w:pPr>
      <w:r>
        <w:rPr>
          <w:rFonts w:eastAsiaTheme="minorHAnsi"/>
          <w:sz w:val="22"/>
          <w:szCs w:val="22"/>
          <w:lang w:eastAsia="en-US"/>
        </w:rPr>
        <w:t xml:space="preserve"> от </w:t>
      </w:r>
      <w:r w:rsidR="0020066E">
        <w:rPr>
          <w:rFonts w:eastAsiaTheme="minorHAnsi"/>
          <w:sz w:val="22"/>
          <w:szCs w:val="22"/>
          <w:lang w:eastAsia="en-US"/>
        </w:rPr>
        <w:t>___________</w:t>
      </w:r>
      <w:r w:rsidR="00CC2C32">
        <w:rPr>
          <w:rFonts w:eastAsiaTheme="minorHAnsi"/>
          <w:sz w:val="22"/>
          <w:szCs w:val="22"/>
          <w:lang w:eastAsia="en-US"/>
        </w:rPr>
        <w:t xml:space="preserve"> г.</w:t>
      </w:r>
      <w:r w:rsidR="00C62EAA">
        <w:rPr>
          <w:rFonts w:eastAsiaTheme="minorHAnsi"/>
          <w:sz w:val="22"/>
          <w:szCs w:val="22"/>
          <w:lang w:eastAsia="en-US"/>
        </w:rPr>
        <w:t xml:space="preserve"> №  </w:t>
      </w:r>
      <w:r w:rsidR="0020066E">
        <w:rPr>
          <w:rFonts w:eastAsiaTheme="minorHAnsi"/>
          <w:sz w:val="22"/>
          <w:szCs w:val="22"/>
          <w:lang w:eastAsia="en-US"/>
        </w:rPr>
        <w:t>________</w:t>
      </w: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Default="00C62EAA" w:rsidP="00BF6B7D">
      <w:pPr>
        <w:jc w:val="right"/>
        <w:rPr>
          <w:rFonts w:eastAsiaTheme="minorHAnsi"/>
          <w:sz w:val="22"/>
          <w:szCs w:val="22"/>
          <w:lang w:eastAsia="en-US"/>
        </w:rPr>
      </w:pPr>
    </w:p>
    <w:p w:rsidR="00C62EAA" w:rsidRPr="003C3FDF" w:rsidRDefault="00C62EAA" w:rsidP="00C62EAA">
      <w:pPr>
        <w:pStyle w:val="ab"/>
        <w:tabs>
          <w:tab w:val="left" w:pos="1985"/>
        </w:tabs>
        <w:rPr>
          <w:rFonts w:ascii="Times New Roman" w:hAnsi="Times New Roman"/>
          <w:sz w:val="24"/>
          <w:szCs w:val="24"/>
        </w:rPr>
      </w:pPr>
      <w:r w:rsidRPr="003C3FDF">
        <w:rPr>
          <w:rFonts w:ascii="Times New Roman" w:hAnsi="Times New Roman"/>
          <w:sz w:val="24"/>
          <w:szCs w:val="24"/>
        </w:rPr>
        <w:t>Схемы границ прилегающих территорий для защищаемых объектов, находящихся на территории внутригородского муниципального образования Санкт-Петербурга</w:t>
      </w:r>
      <w:r>
        <w:rPr>
          <w:rFonts w:ascii="Times New Roman" w:hAnsi="Times New Roman"/>
          <w:sz w:val="24"/>
          <w:szCs w:val="24"/>
        </w:rPr>
        <w:t xml:space="preserve"> Муниципальный округ № 15</w:t>
      </w:r>
    </w:p>
    <w:p w:rsidR="00BF6B7D" w:rsidRPr="00BF6B7D" w:rsidRDefault="00BF6B7D" w:rsidP="00BF6B7D">
      <w:pPr>
        <w:jc w:val="center"/>
        <w:rPr>
          <w:rFonts w:eastAsiaTheme="minorHAnsi"/>
          <w:sz w:val="22"/>
          <w:szCs w:val="22"/>
          <w:lang w:eastAsia="en-US"/>
        </w:rPr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766"/>
        <w:gridCol w:w="4569"/>
        <w:gridCol w:w="4236"/>
      </w:tblGrid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Детские 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1.1.1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Детская городская поликлиника № 7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8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Подростковые клубы: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ind w:left="-284"/>
              <w:contextualSpacing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2   1.2.1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8D5FB3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Придорожная ал</w:t>
            </w:r>
            <w:r w:rsidR="00BF6B7D" w:rsidRPr="00BF6B7D">
              <w:rPr>
                <w:rFonts w:eastAsiaTheme="minorHAnsi"/>
                <w:sz w:val="22"/>
                <w:szCs w:val="22"/>
                <w:lang w:eastAsia="en-US"/>
              </w:rPr>
              <w:t>лея, д. 17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1.2.2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ГБОУ ДОД ДДТ «Олимп»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1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Иные организации, обеспечивающие содержание, воспитание, образование, развитие, охрану здоровья и отдых детей, удовлетворение их общественных потребностей:       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Адрес объекта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1.3.1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ЦБС Выборгского района (библиотека)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25</w:t>
            </w:r>
          </w:p>
        </w:tc>
      </w:tr>
      <w:tr w:rsidR="00BF6B7D" w:rsidRPr="00BF6B7D" w:rsidTr="00BF6B7D">
        <w:tc>
          <w:tcPr>
            <w:tcW w:w="9571" w:type="dxa"/>
            <w:gridSpan w:val="3"/>
          </w:tcPr>
          <w:p w:rsidR="00BF6B7D" w:rsidRPr="00BF6B7D" w:rsidRDefault="00BF6B7D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Образовательные организации, в том числе: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 2.1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Дошкольные образовательные учреждения: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2.1.1 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 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27, корп. 3</w:t>
            </w:r>
          </w:p>
        </w:tc>
      </w:tr>
      <w:tr w:rsidR="00BF6B7D" w:rsidRPr="00BF6B7D" w:rsidTr="00BF6B7D">
        <w:tc>
          <w:tcPr>
            <w:tcW w:w="76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2.1.2</w:t>
            </w:r>
          </w:p>
        </w:tc>
        <w:tc>
          <w:tcPr>
            <w:tcW w:w="4569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2</w:t>
            </w:r>
          </w:p>
        </w:tc>
        <w:tc>
          <w:tcPr>
            <w:tcW w:w="4236" w:type="dxa"/>
          </w:tcPr>
          <w:p w:rsidR="00BF6B7D" w:rsidRPr="00BF6B7D" w:rsidRDefault="00BF6B7D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13,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2.1.3</w:t>
            </w:r>
          </w:p>
        </w:tc>
        <w:tc>
          <w:tcPr>
            <w:tcW w:w="4569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ГДОУ № 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пр. Культуры, д. 14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33,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2.1.5.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10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23,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2.1.6.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12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ГДОУ № 15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д. 26, корп. 4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32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39,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2.1.9</w:t>
            </w:r>
          </w:p>
        </w:tc>
        <w:tc>
          <w:tcPr>
            <w:tcW w:w="4569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ГДОУ № 3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 xml:space="preserve"> Руднева, д. 3, корп. 3,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2.1.10</w:t>
            </w:r>
          </w:p>
        </w:tc>
        <w:tc>
          <w:tcPr>
            <w:tcW w:w="4569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ГДОУ № 3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423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Ул. Кустодиева, д.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44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Кустодиева, д. 16,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64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2.1.13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69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19,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2.1.14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91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C62EAA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2.1.15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ГДОУ № 133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28,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Общеобразовательные учреждения (начального общего, основного общего, среднего (полного) общего образования): 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д. 18, корп. 2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103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23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118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5,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61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д. 29, корп. 3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lastRenderedPageBreak/>
              <w:t>2.2.5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1(филиал)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62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15,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Сиреневый бульвар, д. 16, корп.  </w:t>
            </w:r>
          </w:p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2(филиал)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ГОУ № 83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Сиреневый бульвар, д. 18, корп. 2</w:t>
            </w:r>
          </w:p>
        </w:tc>
      </w:tr>
      <w:tr w:rsidR="0058062A" w:rsidRPr="00BF6B7D" w:rsidTr="00BF6B7D">
        <w:tc>
          <w:tcPr>
            <w:tcW w:w="766" w:type="dxa"/>
          </w:tcPr>
          <w:p w:rsidR="0058062A" w:rsidRDefault="0058062A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2.2.9</w:t>
            </w:r>
          </w:p>
        </w:tc>
        <w:tc>
          <w:tcPr>
            <w:tcW w:w="4569" w:type="dxa"/>
          </w:tcPr>
          <w:p w:rsidR="0058062A" w:rsidRPr="00BF6B7D" w:rsidRDefault="0058062A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ГОУ №110</w:t>
            </w:r>
          </w:p>
        </w:tc>
        <w:tc>
          <w:tcPr>
            <w:tcW w:w="4236" w:type="dxa"/>
          </w:tcPr>
          <w:p w:rsidR="0058062A" w:rsidRPr="00BF6B7D" w:rsidRDefault="0058062A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Поэтический бульвар, д. 22, строение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Образовательные учреждения начального профессионального,  среднего профессионального образования: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2.3.1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Колледж туризма и гостиничного сервиса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66,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Специальные (коррекционные) образовательные учреждения для обучающихся воспитанников с ограниченными возможностями здоровья: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№ 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2.4.1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ГОУ № 584 «Озерки»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д. 8, корп. 3</w:t>
            </w:r>
          </w:p>
        </w:tc>
      </w:tr>
      <w:tr w:rsidR="00A17A21" w:rsidRPr="00BF6B7D" w:rsidTr="00BF6B7D">
        <w:tc>
          <w:tcPr>
            <w:tcW w:w="9571" w:type="dxa"/>
            <w:gridSpan w:val="3"/>
          </w:tcPr>
          <w:p w:rsidR="00A17A21" w:rsidRPr="00BF6B7D" w:rsidRDefault="00A17A21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Медицинские организации, в том числе: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Поликлиники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3.1.1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Городская поликлиника № 97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ул. Кустодиева, д. 6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>3.2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b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b/>
                <w:sz w:val="22"/>
                <w:szCs w:val="22"/>
                <w:lang w:eastAsia="en-US"/>
              </w:rPr>
              <w:t xml:space="preserve">Центры: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Наименование объекта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3.2.1. 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«Смайл А»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64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Учебно-клинический комплекс Росздрава</w:t>
            </w:r>
          </w:p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2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45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ЗАО «Промед»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Сиреневый бульвар, д. 18,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«Даная»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Луначарского, д. 72,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3.2.5.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«Диафарм»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Луначарского, д. 72,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«Хеликс»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пр. Художников, д. 33, корп. 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3.2.7.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ООО «Доктор МАК»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 ул. Руднева, д. 24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3.2.8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ООО «Арго»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пр. Просвещения, д. 54</w:t>
            </w:r>
          </w:p>
        </w:tc>
      </w:tr>
      <w:tr w:rsidR="009B53A9" w:rsidRPr="00BF6B7D" w:rsidTr="00BF6B7D">
        <w:tc>
          <w:tcPr>
            <w:tcW w:w="766" w:type="dxa"/>
          </w:tcPr>
          <w:p w:rsidR="009B53A9" w:rsidRPr="00BF6B7D" w:rsidRDefault="009B53A9" w:rsidP="00D31795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3.2.9</w:t>
            </w:r>
          </w:p>
        </w:tc>
        <w:tc>
          <w:tcPr>
            <w:tcW w:w="4569" w:type="dxa"/>
          </w:tcPr>
          <w:p w:rsidR="009B53A9" w:rsidRPr="00BF6B7D" w:rsidRDefault="009B53A9" w:rsidP="00D31795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ООО «Центр немецкой имплантации»</w:t>
            </w:r>
          </w:p>
        </w:tc>
        <w:tc>
          <w:tcPr>
            <w:tcW w:w="4236" w:type="dxa"/>
          </w:tcPr>
          <w:p w:rsidR="009B53A9" w:rsidRPr="00BF6B7D" w:rsidRDefault="009B53A9" w:rsidP="00D31795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Придорожная аллея, д. 15</w:t>
            </w:r>
          </w:p>
        </w:tc>
      </w:tr>
      <w:tr w:rsidR="009B53A9" w:rsidRPr="00BF6B7D" w:rsidTr="00BF6B7D">
        <w:tc>
          <w:tcPr>
            <w:tcW w:w="766" w:type="dxa"/>
          </w:tcPr>
          <w:p w:rsidR="009B53A9" w:rsidRDefault="009B53A9" w:rsidP="00D31795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3.2.10</w:t>
            </w:r>
          </w:p>
        </w:tc>
        <w:tc>
          <w:tcPr>
            <w:tcW w:w="4569" w:type="dxa"/>
          </w:tcPr>
          <w:p w:rsidR="009B53A9" w:rsidRDefault="009B53A9" w:rsidP="00D31795">
            <w:pPr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ООО «Институт  перспективной медицины»</w:t>
            </w:r>
          </w:p>
        </w:tc>
        <w:tc>
          <w:tcPr>
            <w:tcW w:w="4236" w:type="dxa"/>
          </w:tcPr>
          <w:p w:rsidR="009B53A9" w:rsidRDefault="009B53A9" w:rsidP="00D31795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sz w:val="22"/>
                <w:szCs w:val="22"/>
                <w:lang w:eastAsia="en-US"/>
              </w:rPr>
              <w:t>ул. Руднева, д.24</w:t>
            </w:r>
          </w:p>
        </w:tc>
      </w:tr>
      <w:tr w:rsidR="00A17A21" w:rsidRPr="00BF6B7D" w:rsidTr="00BF6B7D">
        <w:tc>
          <w:tcPr>
            <w:tcW w:w="9571" w:type="dxa"/>
            <w:gridSpan w:val="3"/>
          </w:tcPr>
          <w:p w:rsidR="00A17A21" w:rsidRPr="00BF6B7D" w:rsidRDefault="00A17A21" w:rsidP="00BF6B7D">
            <w:pPr>
              <w:numPr>
                <w:ilvl w:val="0"/>
                <w:numId w:val="3"/>
              </w:numPr>
              <w:contextualSpacing/>
              <w:rPr>
                <w:rFonts w:eastAsiaTheme="minorHAnsi"/>
                <w:b/>
                <w:i/>
                <w:sz w:val="22"/>
                <w:szCs w:val="22"/>
                <w:lang w:eastAsia="en-US"/>
              </w:rPr>
            </w:pPr>
            <w:r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 xml:space="preserve">Объекты спорта </w:t>
            </w:r>
            <w:r w:rsidRPr="00BF6B7D">
              <w:rPr>
                <w:rFonts w:eastAsiaTheme="minorHAnsi"/>
                <w:b/>
                <w:i/>
                <w:sz w:val="22"/>
                <w:szCs w:val="22"/>
                <w:lang w:eastAsia="en-US"/>
              </w:rPr>
              <w:t>(спортивные площадки)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№ п/п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Наименование объекта, кадастровый номер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Адрес объекта 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1 (78:36:5524:10)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северо-восточнее д. 29, корп. 3,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Придорожная аллея, участок 2 (78:36:5522:11)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19,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4.3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2 (78:36:5524:9)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22, корп. 2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4.4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1(78:36:5527:14)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12,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4.5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Художников, участок 1 (78:36:5522:13)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восточнее д. 43/14,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4.6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(78:36:5525:12)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южнее д. 41,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4.7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пр. Культуры, участок 1 (78:36:5524:11) 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26,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4.8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Просвещения, участок 1 (78:36:5523:11)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севернее д. 54,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4.9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Художников, участо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к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1 (78:36:5525:21)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27, корп. 1, лит. А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4.10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ул. Кустодиева, </w:t>
            </w:r>
            <w:r>
              <w:rPr>
                <w:rFonts w:eastAsiaTheme="minorHAnsi"/>
                <w:sz w:val="22"/>
                <w:szCs w:val="22"/>
                <w:lang w:eastAsia="en-US"/>
              </w:rPr>
              <w:t>у</w:t>
            </w: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часток 1 (78:36:5525:22)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западнее д. 16,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4.11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ул. Руднева, участок 3 (78:36:5527:31)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д. 5, корп. 1</w:t>
            </w:r>
          </w:p>
        </w:tc>
      </w:tr>
      <w:tr w:rsidR="00A17A21" w:rsidRPr="00BF6B7D" w:rsidTr="00BF6B7D">
        <w:tc>
          <w:tcPr>
            <w:tcW w:w="766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4.12</w:t>
            </w:r>
          </w:p>
        </w:tc>
        <w:tc>
          <w:tcPr>
            <w:tcW w:w="4569" w:type="dxa"/>
          </w:tcPr>
          <w:p w:rsidR="00A17A21" w:rsidRPr="00BF6B7D" w:rsidRDefault="00A17A21" w:rsidP="00BF6B7D">
            <w:pPr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>пр. Культуры, участок 6 (78:36:5527:30)</w:t>
            </w:r>
          </w:p>
        </w:tc>
        <w:tc>
          <w:tcPr>
            <w:tcW w:w="4236" w:type="dxa"/>
          </w:tcPr>
          <w:p w:rsidR="00A17A21" w:rsidRPr="00BF6B7D" w:rsidRDefault="00A17A21" w:rsidP="00BF6B7D">
            <w:pPr>
              <w:ind w:left="-108"/>
              <w:rPr>
                <w:rFonts w:eastAsiaTheme="minorHAnsi"/>
                <w:sz w:val="22"/>
                <w:szCs w:val="22"/>
                <w:lang w:eastAsia="en-US"/>
              </w:rPr>
            </w:pPr>
            <w:r w:rsidRPr="00BF6B7D">
              <w:rPr>
                <w:rFonts w:eastAsiaTheme="minorHAnsi"/>
                <w:sz w:val="22"/>
                <w:szCs w:val="22"/>
                <w:lang w:eastAsia="en-US"/>
              </w:rPr>
              <w:t xml:space="preserve"> внутриквартальный сквер ул. Руднева, д. 5, корп. 1</w:t>
            </w:r>
          </w:p>
        </w:tc>
      </w:tr>
    </w:tbl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Детская городская поликлиника № 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 8</w:t>
      </w:r>
    </w:p>
    <w:p w:rsidR="00017F63" w:rsidRPr="00B02430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78735"/>
            <wp:effectExtent l="0" t="0" r="762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Детская городская поликлиника № 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 8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02230"/>
            <wp:effectExtent l="0" t="0" r="0" b="7620"/>
            <wp:docPr id="53" name="Рисунок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ГБОУ ДОД ДДТ «Олимп»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597150"/>
            <wp:effectExtent l="0" t="0" r="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ГБОУ ДОД ДДТ «Олимп»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Придорожная аллея, д. 17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7150"/>
            <wp:effectExtent l="0" t="0" r="762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ЦБС Выборгского района(филиал)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25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590800"/>
            <wp:effectExtent l="0" t="0" r="0" b="0"/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27,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251075"/>
            <wp:effectExtent l="0" t="0" r="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25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>
      <w:pPr>
        <w:spacing w:after="200" w:line="276" w:lineRule="auto"/>
        <w:rPr>
          <w:rFonts w:ascii="Arial Unicode MS" w:eastAsia="Arial Unicode MS" w:hAnsi="Arial Unicode MS" w:cs="Arial Unicode MS"/>
          <w:sz w:val="20"/>
          <w:lang w:eastAsia="en-US"/>
        </w:rPr>
      </w:pPr>
      <w:r>
        <w:rPr>
          <w:rFonts w:ascii="Arial Unicode MS" w:eastAsia="Arial Unicode MS" w:hAnsi="Arial Unicode MS" w:cs="Arial Unicode MS"/>
          <w:sz w:val="20"/>
          <w:lang w:eastAsia="en-US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 13,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5390" cy="2602230"/>
            <wp:effectExtent l="0" t="0" r="0" b="762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14,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299835" cy="2566270"/>
            <wp:effectExtent l="0" t="0" r="5715" b="5715"/>
            <wp:docPr id="59" name="Рисунок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256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4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33, корп. 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31988" cy="2878125"/>
            <wp:effectExtent l="0" t="0" r="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2313" cy="287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ГДОУ № 10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23,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5390" cy="2581275"/>
            <wp:effectExtent l="0" t="0" r="0" b="9525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39,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302375" cy="2588260"/>
            <wp:effectExtent l="0" t="0" r="3175" b="2540"/>
            <wp:docPr id="62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noProof/>
          <w:sz w:val="24"/>
        </w:rPr>
      </w:pPr>
      <w:r w:rsidRPr="00017F63">
        <w:rPr>
          <w:noProof/>
          <w:sz w:val="24"/>
        </w:rPr>
        <w:t xml:space="preserve">ГДОУ № 15 </w:t>
      </w:r>
    </w:p>
    <w:p w:rsidR="00017F63" w:rsidRPr="00017F63" w:rsidRDefault="00017F63" w:rsidP="00017F63">
      <w:pPr>
        <w:contextualSpacing/>
        <w:jc w:val="both"/>
        <w:rPr>
          <w:noProof/>
          <w:sz w:val="24"/>
        </w:rPr>
      </w:pPr>
      <w:r w:rsidRPr="00017F63">
        <w:rPr>
          <w:noProof/>
          <w:sz w:val="24"/>
        </w:rPr>
        <w:t>пр. Культуры, д. 26, корп. 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981325"/>
            <wp:effectExtent l="0" t="0" r="7620" b="9525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981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ГДОУ № 32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39,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292" cy="2679895"/>
            <wp:effectExtent l="0" t="0" r="0" b="635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8672" cy="26813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32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3,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297930" cy="2597150"/>
            <wp:effectExtent l="0" t="0" r="7620" b="0"/>
            <wp:docPr id="65" name="Рисунок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 xml:space="preserve">ГДОУ № 32 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297930" cy="2603500"/>
            <wp:effectExtent l="0" t="0" r="7620" b="635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44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293" cy="2792437"/>
            <wp:effectExtent l="0" t="0" r="0" b="8255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7955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64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28,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068143" cy="2511083"/>
            <wp:effectExtent l="0" t="0" r="8890" b="3810"/>
            <wp:docPr id="68" name="Рисунок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284" cy="25111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16"/>
          <w:szCs w:val="16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69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19,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127115" cy="3096895"/>
            <wp:effectExtent l="0" t="0" r="6985" b="8255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115" cy="30968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956269" w:rsidRDefault="00956269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91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Поэтический бульвар, д. 15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5871210" cy="2426335"/>
            <wp:effectExtent l="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1210" cy="2426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ГДОУ № 133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28,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602230"/>
            <wp:effectExtent l="0" t="0" r="0" b="7620"/>
            <wp:docPr id="71" name="Рисунок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112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18, корп. 2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7930" cy="2603500"/>
            <wp:effectExtent l="0" t="0" r="7620" b="635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ГОУ № 103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1580" cy="2590800"/>
            <wp:effectExtent l="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118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1580" cy="2566670"/>
            <wp:effectExtent l="0" t="0" r="0" b="5080"/>
            <wp:docPr id="74" name="Рисунок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66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29, корп. 3</w:t>
      </w:r>
    </w:p>
    <w:p w:rsidR="00017F63" w:rsidRPr="00017F63" w:rsidRDefault="00017F63" w:rsidP="00017F63">
      <w:pPr>
        <w:contextualSpacing/>
        <w:jc w:val="center"/>
        <w:rPr>
          <w:b/>
          <w:sz w:val="24"/>
          <w:u w:val="single"/>
        </w:rPr>
      </w:pPr>
      <w:r w:rsidRPr="00017F63">
        <w:rPr>
          <w:b/>
          <w:noProof/>
          <w:sz w:val="24"/>
          <w:u w:val="single"/>
        </w:rPr>
        <w:drawing>
          <wp:inline distT="0" distB="0" distL="0" distR="0">
            <wp:extent cx="6297930" cy="2603500"/>
            <wp:effectExtent l="0" t="0" r="7620" b="635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ГОУ № 62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Поэтический бульвар, д. 15,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5943408" cy="2792437"/>
            <wp:effectExtent l="0" t="0" r="635" b="8255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754" cy="279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62 (начальная школа 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д.8,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16"/>
          <w:szCs w:val="16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16"/>
          <w:szCs w:val="16"/>
        </w:rPr>
        <w:drawing>
          <wp:inline distT="0" distB="0" distL="0" distR="0">
            <wp:extent cx="6157595" cy="2529840"/>
            <wp:effectExtent l="0" t="0" r="0" b="3810"/>
            <wp:docPr id="77" name="Рисунок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7595" cy="252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83 (начальная школа филиал)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16,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0800"/>
            <wp:effectExtent l="0" t="0" r="762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  <w:r>
        <w:rPr>
          <w:sz w:val="24"/>
        </w:rPr>
        <w:br w:type="page"/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ГОУ № 83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2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0800"/>
            <wp:effectExtent l="0" t="0" r="762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24"/>
        </w:rPr>
      </w:pPr>
    </w:p>
    <w:p w:rsidR="00527E7B" w:rsidRPr="00B918F1" w:rsidRDefault="00527E7B" w:rsidP="00527E7B">
      <w:pPr>
        <w:rPr>
          <w:sz w:val="24"/>
          <w:szCs w:val="24"/>
        </w:rPr>
      </w:pPr>
      <w:r w:rsidRPr="00B918F1">
        <w:rPr>
          <w:sz w:val="24"/>
          <w:szCs w:val="24"/>
        </w:rPr>
        <w:t>ГБОУ школа № 110</w:t>
      </w:r>
    </w:p>
    <w:p w:rsidR="00527E7B" w:rsidRPr="00B918F1" w:rsidRDefault="00527E7B" w:rsidP="00527E7B">
      <w:pPr>
        <w:rPr>
          <w:sz w:val="24"/>
          <w:szCs w:val="24"/>
        </w:rPr>
      </w:pPr>
      <w:r w:rsidRPr="00B918F1">
        <w:rPr>
          <w:sz w:val="24"/>
          <w:szCs w:val="24"/>
        </w:rPr>
        <w:t>Санкт-Петербург, Поэтический бульвар, дом 22, строение 1 </w:t>
      </w:r>
    </w:p>
    <w:p w:rsidR="00527E7B" w:rsidRDefault="00527E7B" w:rsidP="00527E7B">
      <w:pPr>
        <w:contextualSpacing/>
        <w:jc w:val="both"/>
        <w:rPr>
          <w:sz w:val="24"/>
        </w:rPr>
      </w:pPr>
      <w:r w:rsidRPr="00617FB8">
        <w:rPr>
          <w:noProof/>
        </w:rPr>
        <w:drawing>
          <wp:inline distT="0" distB="0" distL="0" distR="0">
            <wp:extent cx="5937885" cy="26009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885" cy="260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Pr="00017F63" w:rsidRDefault="00527E7B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Колледж туризма и гостиничного сервиса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д. 66,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609215"/>
            <wp:effectExtent l="0" t="0" r="7620" b="635"/>
            <wp:docPr id="80" name="Рисунок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Pr="00017F63" w:rsidRDefault="00527E7B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ГОУ № 584 «Озерки»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8, корп. 3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88260"/>
            <wp:effectExtent l="0" t="0" r="0" b="254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Городская поликлиника № 97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6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1580" cy="2603500"/>
            <wp:effectExtent l="0" t="0" r="0" b="635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 Смайл А»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д. 64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621280"/>
            <wp:effectExtent l="0" t="0" r="7620" b="7620"/>
            <wp:docPr id="83" name="Рисунок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21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Учебно-клинический комплекс Росздрава № 2 МАПО</w:t>
      </w:r>
    </w:p>
    <w:p w:rsid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45</w:t>
      </w:r>
    </w:p>
    <w:p w:rsidR="00527E7B" w:rsidRPr="00017F63" w:rsidRDefault="00527E7B" w:rsidP="00017F63">
      <w:pPr>
        <w:contextualSpacing/>
        <w:jc w:val="both"/>
        <w:rPr>
          <w:sz w:val="24"/>
        </w:rPr>
      </w:pPr>
    </w:p>
    <w:p w:rsidR="00017F63" w:rsidRDefault="00017F63" w:rsidP="00017F63">
      <w:pPr>
        <w:rPr>
          <w:rFonts w:ascii="Arial Unicode MS" w:eastAsia="Arial Unicode MS" w:hAnsi="Arial Unicode MS" w:cs="Arial Unicode MS"/>
          <w:noProof/>
          <w:sz w:val="20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1580" cy="2597150"/>
            <wp:effectExtent l="0" t="0" r="0" b="0"/>
            <wp:docPr id="84" name="Рисунок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27E7B" w:rsidRDefault="00527E7B" w:rsidP="00527E7B">
      <w:pPr>
        <w:rPr>
          <w:sz w:val="24"/>
        </w:rPr>
      </w:pPr>
    </w:p>
    <w:p w:rsidR="00017F63" w:rsidRPr="00017F63" w:rsidRDefault="00017F63" w:rsidP="00527E7B">
      <w:pPr>
        <w:rPr>
          <w:sz w:val="24"/>
        </w:rPr>
      </w:pPr>
      <w:r w:rsidRPr="00017F63">
        <w:rPr>
          <w:sz w:val="24"/>
        </w:rPr>
        <w:t>ЗАО «Промед»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Сиреневый бульвар, д. 18,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78735"/>
            <wp:effectExtent l="0" t="0" r="762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7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«Даная»; ООО «Диафарм»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Луначарского, д 72, корп. 1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590800"/>
            <wp:effectExtent l="0" t="0" r="7620" b="0"/>
            <wp:docPr id="86" name="Рисунок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527E7B" w:rsidRDefault="00527E7B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ООО «Хеликс»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33, корп. 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603500"/>
            <wp:effectExtent l="0" t="0" r="0" b="6350"/>
            <wp:docPr id="87" name="Рисунок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0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 Доктор Мак»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24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7930" cy="2609215"/>
            <wp:effectExtent l="0" t="0" r="7620" b="635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609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ООО «Арго»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54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noProof/>
          <w:sz w:val="24"/>
        </w:rPr>
        <w:drawing>
          <wp:inline distT="0" distB="0" distL="0" distR="0">
            <wp:extent cx="6291580" cy="2615565"/>
            <wp:effectExtent l="0" t="0" r="0" b="0"/>
            <wp:docPr id="89" name="Рисунок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1580" cy="2615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017F63" w:rsidRDefault="00017F63" w:rsidP="00017F63">
      <w:pPr>
        <w:contextualSpacing/>
        <w:jc w:val="both"/>
        <w:rPr>
          <w:sz w:val="24"/>
        </w:rPr>
      </w:pPr>
    </w:p>
    <w:p w:rsidR="00527E7B" w:rsidRDefault="00527E7B" w:rsidP="0082631F">
      <w:pPr>
        <w:contextualSpacing/>
        <w:jc w:val="both"/>
        <w:rPr>
          <w:sz w:val="24"/>
        </w:rPr>
      </w:pPr>
    </w:p>
    <w:p w:rsidR="00527E7B" w:rsidRDefault="00527E7B" w:rsidP="0082631F">
      <w:pPr>
        <w:contextualSpacing/>
        <w:jc w:val="both"/>
        <w:rPr>
          <w:sz w:val="24"/>
        </w:rPr>
      </w:pPr>
    </w:p>
    <w:p w:rsidR="0082631F" w:rsidRDefault="0082631F" w:rsidP="0082631F">
      <w:pPr>
        <w:contextualSpacing/>
        <w:jc w:val="both"/>
        <w:rPr>
          <w:sz w:val="24"/>
        </w:rPr>
      </w:pPr>
      <w:bookmarkStart w:id="0" w:name="_GoBack"/>
      <w:bookmarkEnd w:id="0"/>
      <w:r>
        <w:rPr>
          <w:sz w:val="24"/>
        </w:rPr>
        <w:lastRenderedPageBreak/>
        <w:t>ООО «Центр немецкой имплантации»</w:t>
      </w: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t>Придорожная аллея, д.15</w:t>
      </w:r>
    </w:p>
    <w:p w:rsidR="0082631F" w:rsidRDefault="0082631F" w:rsidP="00017F63">
      <w:pPr>
        <w:contextualSpacing/>
        <w:jc w:val="both"/>
        <w:rPr>
          <w:sz w:val="24"/>
        </w:rPr>
      </w:pPr>
      <w:r w:rsidRPr="0082631F">
        <w:rPr>
          <w:noProof/>
          <w:sz w:val="24"/>
        </w:rPr>
        <w:drawing>
          <wp:inline distT="0" distB="0" distL="0" distR="0">
            <wp:extent cx="6031230" cy="2864500"/>
            <wp:effectExtent l="19050" t="0" r="7620" b="0"/>
            <wp:docPr id="16" name="Рисунок 16" descr="\\Dc01\docs\МО\korsakov\Рабочий стол\ГОЧС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\\Dc01\docs\МО\korsakov\Рабочий стол\ГОЧС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2864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1F" w:rsidRDefault="0082631F" w:rsidP="00017F63">
      <w:pPr>
        <w:contextualSpacing/>
        <w:jc w:val="both"/>
        <w:rPr>
          <w:sz w:val="24"/>
        </w:rPr>
      </w:pPr>
    </w:p>
    <w:p w:rsidR="0082631F" w:rsidRDefault="0082631F" w:rsidP="00017F63">
      <w:pPr>
        <w:contextualSpacing/>
        <w:jc w:val="both"/>
        <w:rPr>
          <w:sz w:val="24"/>
        </w:rPr>
      </w:pPr>
    </w:p>
    <w:p w:rsidR="0082631F" w:rsidRDefault="0082631F" w:rsidP="00017F63">
      <w:pPr>
        <w:contextualSpacing/>
        <w:jc w:val="both"/>
        <w:rPr>
          <w:sz w:val="24"/>
        </w:rPr>
      </w:pP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t>ООО «Институт перспективной медицины»</w:t>
      </w:r>
    </w:p>
    <w:p w:rsidR="0082631F" w:rsidRDefault="0082631F" w:rsidP="0082631F">
      <w:pPr>
        <w:contextualSpacing/>
        <w:jc w:val="both"/>
        <w:rPr>
          <w:sz w:val="24"/>
        </w:rPr>
      </w:pPr>
      <w:r>
        <w:rPr>
          <w:sz w:val="24"/>
        </w:rPr>
        <w:t>Ул. Руднева, д. 24</w:t>
      </w:r>
    </w:p>
    <w:p w:rsidR="0082631F" w:rsidRDefault="0082631F" w:rsidP="00017F63">
      <w:pPr>
        <w:contextualSpacing/>
        <w:jc w:val="both"/>
        <w:rPr>
          <w:sz w:val="24"/>
        </w:rPr>
      </w:pPr>
      <w:r w:rsidRPr="0082631F">
        <w:rPr>
          <w:noProof/>
          <w:sz w:val="24"/>
        </w:rPr>
        <w:drawing>
          <wp:inline distT="0" distB="0" distL="0" distR="0">
            <wp:extent cx="6031230" cy="2871375"/>
            <wp:effectExtent l="19050" t="0" r="7620" b="0"/>
            <wp:docPr id="15" name="Рисунок 15" descr="\\Dc01\docs\МО\korsakov\Рабочий стол\ГОЧС\Безымянн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\\Dc01\docs\МО\korsakov\Рабочий стол\ГОЧС\Безымянный.jpg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1230" cy="287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2631F" w:rsidRDefault="0082631F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54,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581275"/>
            <wp:effectExtent l="0" t="0" r="0" b="9525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>пр. Просвещения, д. 41,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10300" cy="2539495"/>
            <wp:effectExtent l="19050" t="0" r="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6434" cy="2542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956269" w:rsidRDefault="00956269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43/14,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02230"/>
            <wp:effectExtent l="0" t="0" r="0" b="7620"/>
            <wp:docPr id="92" name="Рисунок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2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22, корп. 2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95245"/>
            <wp:effectExtent l="0" t="0" r="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lastRenderedPageBreak/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>пр. Культуры, д. 26, корп. 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val="en-US" w:eastAsia="en-US"/>
        </w:rPr>
      </w:pPr>
      <w:r w:rsidRPr="00017F63">
        <w:rPr>
          <w:noProof/>
        </w:rPr>
        <w:drawing>
          <wp:inline distT="0" distB="0" distL="0" distR="0">
            <wp:extent cx="6295390" cy="2609850"/>
            <wp:effectExtent l="0" t="0" r="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Придорожная аллея, д. 29, корп. 3,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581275"/>
            <wp:effectExtent l="0" t="0" r="0" b="9525"/>
            <wp:docPr id="95" name="Рисунок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Придорожная аллея, д. 19,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88260"/>
            <wp:effectExtent l="0" t="0" r="0" b="254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Default="00017F63">
      <w:pPr>
        <w:spacing w:after="200" w:line="276" w:lineRule="auto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27, корп. 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302375" cy="2616835"/>
            <wp:effectExtent l="0" t="0" r="317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2375" cy="2616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пр. Художников, д. 27, корп. 1, лит. А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95245"/>
            <wp:effectExtent l="0" t="0" r="0" b="0"/>
            <wp:docPr id="98" name="Рисунок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95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30805"/>
            <wp:effectExtent l="0" t="0" r="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30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A7E" w:rsidRDefault="008A1A7E" w:rsidP="008A1A7E">
      <w:pPr>
        <w:spacing w:after="200" w:line="276" w:lineRule="auto"/>
        <w:rPr>
          <w:sz w:val="24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lastRenderedPageBreak/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t>ул. Кустодиева, д. 16, корп. 1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23820"/>
            <wp:effectExtent l="0" t="0" r="0" b="508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23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8A1A7E" w:rsidRDefault="008A1A7E" w:rsidP="00017F63">
      <w:pPr>
        <w:contextualSpacing/>
        <w:jc w:val="both"/>
        <w:rPr>
          <w:sz w:val="24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3)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95390" cy="2609850"/>
            <wp:effectExtent l="0" t="0" r="0" b="0"/>
            <wp:docPr id="101" name="Рисунок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5390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017F63">
      <w:pPr>
        <w:contextualSpacing/>
        <w:jc w:val="both"/>
        <w:rPr>
          <w:sz w:val="24"/>
        </w:rPr>
      </w:pPr>
      <w:r w:rsidRPr="00017F63">
        <w:rPr>
          <w:sz w:val="24"/>
        </w:rPr>
        <w:t>ул. Руднева, д. 5, корп. 1 (участок 6)</w:t>
      </w:r>
    </w:p>
    <w:p w:rsidR="00017F63" w:rsidRPr="00017F63" w:rsidRDefault="00017F63" w:rsidP="00017F63">
      <w:pPr>
        <w:rPr>
          <w:rFonts w:ascii="Arial Unicode MS" w:eastAsia="Arial Unicode MS" w:hAnsi="Arial Unicode MS" w:cs="Arial Unicode MS"/>
          <w:sz w:val="20"/>
          <w:lang w:eastAsia="en-US"/>
        </w:rPr>
      </w:pPr>
      <w:r w:rsidRPr="00017F63">
        <w:rPr>
          <w:rFonts w:ascii="Arial Unicode MS" w:eastAsia="Arial Unicode MS" w:hAnsi="Arial Unicode MS" w:cs="Arial Unicode MS"/>
          <w:noProof/>
          <w:sz w:val="20"/>
        </w:rPr>
        <w:drawing>
          <wp:inline distT="0" distB="0" distL="0" distR="0">
            <wp:extent cx="6288405" cy="2588260"/>
            <wp:effectExtent l="0" t="0" r="0" b="254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8405" cy="258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F63" w:rsidRPr="00017F63" w:rsidRDefault="00017F63" w:rsidP="00017F63">
      <w:pPr>
        <w:contextualSpacing/>
        <w:jc w:val="both"/>
        <w:rPr>
          <w:sz w:val="24"/>
        </w:rPr>
      </w:pPr>
    </w:p>
    <w:p w:rsidR="00017F63" w:rsidRPr="00017F63" w:rsidRDefault="00017F63" w:rsidP="008A1A7E">
      <w:pPr>
        <w:rPr>
          <w:sz w:val="24"/>
        </w:rPr>
      </w:pPr>
      <w:r w:rsidRPr="00017F63">
        <w:rPr>
          <w:sz w:val="24"/>
        </w:rPr>
        <w:t>Спортивная площадка во дворе дома по адресу:</w:t>
      </w:r>
    </w:p>
    <w:p w:rsidR="00017F63" w:rsidRPr="00017F63" w:rsidRDefault="00017F63" w:rsidP="008A1A7E">
      <w:pPr>
        <w:contextualSpacing/>
        <w:jc w:val="both"/>
        <w:rPr>
          <w:sz w:val="24"/>
        </w:rPr>
      </w:pPr>
      <w:r w:rsidRPr="00017F63">
        <w:rPr>
          <w:sz w:val="24"/>
        </w:rPr>
        <w:lastRenderedPageBreak/>
        <w:t>ул. Руднева, д. 5, корп. 1 (участок 6)</w:t>
      </w:r>
    </w:p>
    <w:p w:rsidR="00017F63" w:rsidRPr="00AB1375" w:rsidRDefault="00017F63" w:rsidP="00017F63">
      <w:pPr>
        <w:pStyle w:val="a3"/>
        <w:ind w:left="0"/>
        <w:jc w:val="right"/>
        <w:rPr>
          <w:sz w:val="24"/>
        </w:rPr>
      </w:pPr>
      <w:r>
        <w:rPr>
          <w:noProof/>
          <w:sz w:val="24"/>
        </w:rPr>
        <w:drawing>
          <wp:inline distT="0" distB="0" distL="0" distR="0">
            <wp:extent cx="6297930" cy="2597150"/>
            <wp:effectExtent l="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30" cy="2597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017F63" w:rsidRPr="00AB1375" w:rsidSect="001058B6">
      <w:pgSz w:w="11906" w:h="16838"/>
      <w:pgMar w:top="568" w:right="707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795" w:rsidRDefault="00D31795" w:rsidP="00BF6B7D">
      <w:r>
        <w:separator/>
      </w:r>
    </w:p>
  </w:endnote>
  <w:endnote w:type="continuationSeparator" w:id="0">
    <w:p w:rsidR="00D31795" w:rsidRDefault="00D31795" w:rsidP="00BF6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795" w:rsidRDefault="00D31795" w:rsidP="00BF6B7D">
      <w:r>
        <w:separator/>
      </w:r>
    </w:p>
  </w:footnote>
  <w:footnote w:type="continuationSeparator" w:id="0">
    <w:p w:rsidR="00D31795" w:rsidRDefault="00D31795" w:rsidP="00BF6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2649F"/>
    <w:multiLevelType w:val="hybridMultilevel"/>
    <w:tmpl w:val="E8AEDA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A00DA7"/>
    <w:multiLevelType w:val="hybridMultilevel"/>
    <w:tmpl w:val="93E2BB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97195A"/>
    <w:multiLevelType w:val="hybridMultilevel"/>
    <w:tmpl w:val="AA32E8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272434"/>
    <w:multiLevelType w:val="hybridMultilevel"/>
    <w:tmpl w:val="C3A40672"/>
    <w:lvl w:ilvl="0" w:tplc="835E522C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32E4"/>
    <w:rsid w:val="000054A6"/>
    <w:rsid w:val="000132E4"/>
    <w:rsid w:val="00017F63"/>
    <w:rsid w:val="00020A75"/>
    <w:rsid w:val="0002658D"/>
    <w:rsid w:val="000F2E55"/>
    <w:rsid w:val="001058B6"/>
    <w:rsid w:val="001B67AE"/>
    <w:rsid w:val="0020066E"/>
    <w:rsid w:val="002C12E7"/>
    <w:rsid w:val="002D3ACB"/>
    <w:rsid w:val="0035459D"/>
    <w:rsid w:val="00375379"/>
    <w:rsid w:val="003A39E6"/>
    <w:rsid w:val="003F315D"/>
    <w:rsid w:val="00462F6E"/>
    <w:rsid w:val="00466BBF"/>
    <w:rsid w:val="004B6254"/>
    <w:rsid w:val="004E3B26"/>
    <w:rsid w:val="00500A97"/>
    <w:rsid w:val="00517556"/>
    <w:rsid w:val="00527E7B"/>
    <w:rsid w:val="0053285F"/>
    <w:rsid w:val="00547D75"/>
    <w:rsid w:val="00573193"/>
    <w:rsid w:val="0058062A"/>
    <w:rsid w:val="005868DD"/>
    <w:rsid w:val="005A40EC"/>
    <w:rsid w:val="005D24D7"/>
    <w:rsid w:val="00695030"/>
    <w:rsid w:val="006A75FB"/>
    <w:rsid w:val="006C4093"/>
    <w:rsid w:val="006F4E2A"/>
    <w:rsid w:val="0073772B"/>
    <w:rsid w:val="0081548E"/>
    <w:rsid w:val="0082631F"/>
    <w:rsid w:val="008727E3"/>
    <w:rsid w:val="008A1A7E"/>
    <w:rsid w:val="008B70C3"/>
    <w:rsid w:val="008D5FB3"/>
    <w:rsid w:val="00956269"/>
    <w:rsid w:val="009572D4"/>
    <w:rsid w:val="009B4D60"/>
    <w:rsid w:val="009B53A9"/>
    <w:rsid w:val="009E6F98"/>
    <w:rsid w:val="00A17A21"/>
    <w:rsid w:val="00A84F49"/>
    <w:rsid w:val="00AB1375"/>
    <w:rsid w:val="00B02430"/>
    <w:rsid w:val="00B54F83"/>
    <w:rsid w:val="00BF6B7D"/>
    <w:rsid w:val="00C00982"/>
    <w:rsid w:val="00C62EAA"/>
    <w:rsid w:val="00C728FF"/>
    <w:rsid w:val="00C9079E"/>
    <w:rsid w:val="00CC2C32"/>
    <w:rsid w:val="00D31795"/>
    <w:rsid w:val="00DF0939"/>
    <w:rsid w:val="00E133FD"/>
    <w:rsid w:val="00E6062A"/>
    <w:rsid w:val="00EB16E7"/>
    <w:rsid w:val="00ED0B4B"/>
    <w:rsid w:val="00F00658"/>
    <w:rsid w:val="00F24B35"/>
    <w:rsid w:val="00FA3030"/>
    <w:rsid w:val="00FE67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4FC4"/>
  <w15:docId w15:val="{F6B79964-7FE3-4B3F-9E15-F5A1A7CAC8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4F4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0132E4"/>
    <w:pPr>
      <w:keepNext/>
      <w:outlineLvl w:val="0"/>
    </w:pPr>
    <w:rPr>
      <w:b/>
      <w:sz w:val="24"/>
    </w:rPr>
  </w:style>
  <w:style w:type="paragraph" w:styleId="2">
    <w:name w:val="heading 2"/>
    <w:basedOn w:val="a"/>
    <w:next w:val="a"/>
    <w:link w:val="20"/>
    <w:qFormat/>
    <w:rsid w:val="000132E4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32E4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0132E4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paragraph" w:styleId="a3">
    <w:name w:val="List Paragraph"/>
    <w:basedOn w:val="a"/>
    <w:uiPriority w:val="34"/>
    <w:qFormat/>
    <w:rsid w:val="00AB137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4B3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4B35"/>
    <w:rPr>
      <w:rFonts w:ascii="Tahoma" w:eastAsia="Times New Roman" w:hAnsi="Tahoma" w:cs="Tahoma"/>
      <w:sz w:val="16"/>
      <w:szCs w:val="16"/>
      <w:lang w:eastAsia="ru-RU"/>
    </w:rPr>
  </w:style>
  <w:style w:type="table" w:styleId="a6">
    <w:name w:val="Table Grid"/>
    <w:basedOn w:val="a1"/>
    <w:uiPriority w:val="59"/>
    <w:rsid w:val="00BF6B7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header"/>
    <w:basedOn w:val="a"/>
    <w:link w:val="a8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9">
    <w:name w:val="footer"/>
    <w:basedOn w:val="a"/>
    <w:link w:val="aa"/>
    <w:uiPriority w:val="99"/>
    <w:unhideWhenUsed/>
    <w:rsid w:val="00BF6B7D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BF6B7D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b">
    <w:name w:val="Title"/>
    <w:basedOn w:val="a"/>
    <w:link w:val="ac"/>
    <w:qFormat/>
    <w:rsid w:val="00C62EAA"/>
    <w:pPr>
      <w:spacing w:before="240" w:after="60"/>
      <w:jc w:val="center"/>
      <w:outlineLvl w:val="0"/>
    </w:pPr>
    <w:rPr>
      <w:rFonts w:ascii="Arial" w:hAnsi="Arial"/>
      <w:b/>
      <w:kern w:val="28"/>
      <w:sz w:val="32"/>
    </w:rPr>
  </w:style>
  <w:style w:type="character" w:customStyle="1" w:styleId="ac">
    <w:name w:val="Заголовок Знак"/>
    <w:basedOn w:val="a0"/>
    <w:link w:val="ab"/>
    <w:rsid w:val="00C62EAA"/>
    <w:rPr>
      <w:rFonts w:ascii="Arial" w:eastAsia="Times New Roman" w:hAnsi="Arial" w:cs="Times New Roman"/>
      <w:b/>
      <w:kern w:val="28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image" Target="media/image43.png"/><Relationship Id="rId55" Type="http://schemas.openxmlformats.org/officeDocument/2006/relationships/image" Target="media/image48.pn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62" Type="http://schemas.openxmlformats.org/officeDocument/2006/relationships/image" Target="media/image55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8" Type="http://schemas.openxmlformats.org/officeDocument/2006/relationships/image" Target="media/image51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57" Type="http://schemas.openxmlformats.org/officeDocument/2006/relationships/image" Target="media/image50.png"/><Relationship Id="rId61" Type="http://schemas.openxmlformats.org/officeDocument/2006/relationships/image" Target="media/image54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60" Type="http://schemas.openxmlformats.org/officeDocument/2006/relationships/image" Target="media/image5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56" Type="http://schemas.openxmlformats.org/officeDocument/2006/relationships/image" Target="media/image49.png"/><Relationship Id="rId64" Type="http://schemas.openxmlformats.org/officeDocument/2006/relationships/theme" Target="theme/theme1.xml"/><Relationship Id="rId8" Type="http://schemas.openxmlformats.org/officeDocument/2006/relationships/image" Target="media/image1.png"/><Relationship Id="rId51" Type="http://schemas.openxmlformats.org/officeDocument/2006/relationships/image" Target="media/image44.png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59" Type="http://schemas.openxmlformats.org/officeDocument/2006/relationships/image" Target="media/image5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5593AF-B422-4217-8BAB-2BBF9A8829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22</Pages>
  <Words>1594</Words>
  <Characters>9088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Melkosoft</Company>
  <LinksUpToDate>false</LinksUpToDate>
  <CharactersWithSpaces>10661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savchuk</dc:creator>
  <cp:lastModifiedBy>Сураева Лилия</cp:lastModifiedBy>
  <cp:revision>12</cp:revision>
  <cp:lastPrinted>2017-06-16T08:56:00Z</cp:lastPrinted>
  <dcterms:created xsi:type="dcterms:W3CDTF">2017-06-16T06:24:00Z</dcterms:created>
  <dcterms:modified xsi:type="dcterms:W3CDTF">2019-12-24T14:56:00Z</dcterms:modified>
</cp:coreProperties>
</file>