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DC3676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</w:t>
      </w:r>
      <w:r w:rsidR="00D71A02">
        <w:rPr>
          <w:rFonts w:eastAsia="Times New Roman"/>
          <w:szCs w:val="24"/>
          <w:lang w:eastAsia="ru-RU"/>
        </w:rPr>
        <w:t>.1</w:t>
      </w:r>
      <w:r>
        <w:rPr>
          <w:rFonts w:eastAsia="Times New Roman"/>
          <w:szCs w:val="24"/>
          <w:lang w:eastAsia="ru-RU"/>
        </w:rPr>
        <w:t>2</w:t>
      </w:r>
      <w:r w:rsidR="002B63E5">
        <w:rPr>
          <w:rFonts w:eastAsia="Times New Roman"/>
          <w:szCs w:val="24"/>
          <w:lang w:eastAsia="ru-RU"/>
        </w:rPr>
        <w:t>.</w:t>
      </w:r>
      <w:r w:rsidR="00450FEF">
        <w:rPr>
          <w:rFonts w:eastAsia="Times New Roman"/>
          <w:szCs w:val="24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</w:t>
      </w:r>
      <w:r w:rsidR="00C44FCD">
        <w:rPr>
          <w:rFonts w:eastAsia="Times New Roman"/>
          <w:szCs w:val="24"/>
          <w:lang w:eastAsia="ru-RU"/>
        </w:rPr>
        <w:t xml:space="preserve">                             </w:t>
      </w:r>
      <w:r w:rsidR="00C4168C">
        <w:rPr>
          <w:rFonts w:eastAsia="Times New Roman"/>
          <w:szCs w:val="24"/>
          <w:lang w:eastAsia="ru-RU"/>
        </w:rPr>
        <w:t xml:space="preserve"> </w:t>
      </w:r>
      <w:r w:rsidR="002B63E5">
        <w:rPr>
          <w:rFonts w:eastAsia="Times New Roman"/>
          <w:szCs w:val="24"/>
          <w:lang w:eastAsia="ru-RU"/>
        </w:rPr>
        <w:t>№</w:t>
      </w:r>
      <w:r w:rsidR="003D76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30</w:t>
      </w:r>
      <w:r w:rsidR="000A3D99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9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</w:t>
      </w:r>
      <w:r w:rsidR="0002667F">
        <w:rPr>
          <w:rFonts w:eastAsia="Times New Roman"/>
          <w:b/>
          <w:i/>
          <w:szCs w:val="24"/>
          <w:lang w:eastAsia="ru-RU"/>
        </w:rPr>
        <w:t>несении изменений в Постановление МА</w:t>
      </w: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№ </w:t>
      </w:r>
      <w:r w:rsidR="0002667F">
        <w:rPr>
          <w:rFonts w:eastAsia="Times New Roman"/>
          <w:b/>
          <w:i/>
          <w:szCs w:val="24"/>
          <w:lang w:eastAsia="ru-RU"/>
        </w:rPr>
        <w:t>35.16 от 09.10.2017 г. «Об утверждении</w:t>
      </w:r>
    </w:p>
    <w:p w:rsidR="0002667F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02667F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02667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895A97">
        <w:rPr>
          <w:rFonts w:eastAsia="Times New Roman"/>
          <w:szCs w:val="24"/>
          <w:lang w:eastAsia="ru-RU"/>
        </w:rPr>
        <w:t>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895A97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МО № 15  от 14.12.2017г. № 42.7/5 «Об утверждении Положения </w:t>
      </w:r>
      <w:r w:rsidR="00895A97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895A97">
        <w:rPr>
          <w:rFonts w:eastAsia="Arial Unicode MS"/>
          <w:color w:val="000000"/>
          <w:szCs w:val="24"/>
          <w:lang w:eastAsia="ru-RU"/>
        </w:rPr>
        <w:t>»,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2A1215" w:rsidRDefault="008E18E3" w:rsidP="008E18E3">
      <w:pPr>
        <w:spacing w:after="0" w:line="240" w:lineRule="auto"/>
        <w:ind w:firstLine="720"/>
        <w:rPr>
          <w:rFonts w:eastAsia="Times New Roman"/>
          <w:b/>
          <w:szCs w:val="24"/>
        </w:rPr>
      </w:pPr>
    </w:p>
    <w:p w:rsidR="008E18E3" w:rsidRPr="002A1215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2A1215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02667F">
        <w:rPr>
          <w:rFonts w:eastAsia="Times New Roman"/>
          <w:szCs w:val="24"/>
          <w:lang w:eastAsia="ru-RU"/>
        </w:rPr>
        <w:t>Внести изменения в Постановление МА от 09.10.2017 г. № 35.16 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125204" w:rsidRPr="00655334" w:rsidRDefault="0012520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szCs w:val="24"/>
          <w:lang w:eastAsia="ru-RU"/>
        </w:rPr>
        <w:t>2. Внести соответствующие изменения в План закупок и План график на 2018 г.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895A97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C4168C" w:rsidRDefault="008E18E3" w:rsidP="00BD255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821BE0">
        <w:rPr>
          <w:rFonts w:eastAsia="Times New Roman"/>
          <w:sz w:val="20"/>
          <w:szCs w:val="20"/>
          <w:lang w:eastAsia="ru-RU"/>
        </w:rPr>
        <w:t>13</w:t>
      </w:r>
      <w:r w:rsidR="002A52B4">
        <w:rPr>
          <w:rFonts w:eastAsia="Times New Roman"/>
          <w:sz w:val="20"/>
          <w:szCs w:val="20"/>
          <w:lang w:eastAsia="ru-RU"/>
        </w:rPr>
        <w:t>.</w:t>
      </w:r>
      <w:r w:rsidR="00821BE0">
        <w:rPr>
          <w:rFonts w:eastAsia="Times New Roman"/>
          <w:sz w:val="20"/>
          <w:szCs w:val="20"/>
          <w:lang w:eastAsia="ru-RU"/>
        </w:rPr>
        <w:t>12</w:t>
      </w:r>
      <w:r w:rsidR="00450FEF">
        <w:rPr>
          <w:rFonts w:eastAsia="Times New Roman"/>
          <w:sz w:val="20"/>
          <w:szCs w:val="20"/>
          <w:lang w:eastAsia="ru-RU"/>
        </w:rPr>
        <w:t>.201</w:t>
      </w:r>
      <w:r w:rsidR="00821BE0">
        <w:rPr>
          <w:rFonts w:eastAsia="Times New Roman"/>
          <w:sz w:val="20"/>
          <w:szCs w:val="20"/>
          <w:lang w:eastAsia="ru-RU"/>
        </w:rPr>
        <w:t>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821BE0">
        <w:rPr>
          <w:rFonts w:eastAsia="Times New Roman"/>
          <w:sz w:val="20"/>
          <w:szCs w:val="20"/>
          <w:lang w:eastAsia="ru-RU"/>
        </w:rPr>
        <w:t>30</w:t>
      </w:r>
      <w:r w:rsidR="000A3D99">
        <w:rPr>
          <w:rFonts w:eastAsia="Times New Roman"/>
          <w:sz w:val="20"/>
          <w:szCs w:val="20"/>
          <w:lang w:eastAsia="ru-RU"/>
        </w:rPr>
        <w:t>.</w:t>
      </w:r>
      <w:r w:rsidR="00821BE0">
        <w:rPr>
          <w:rFonts w:eastAsia="Times New Roman"/>
          <w:sz w:val="20"/>
          <w:szCs w:val="20"/>
          <w:lang w:eastAsia="ru-RU"/>
        </w:rPr>
        <w:t>9</w:t>
      </w:r>
      <w:bookmarkStart w:id="0" w:name="_GoBack"/>
      <w:bookmarkEnd w:id="0"/>
    </w:p>
    <w:p w:rsidR="00C4168C" w:rsidRDefault="00C4168C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p w:rsidR="00117654" w:rsidRPr="00117654" w:rsidRDefault="00117654" w:rsidP="002F1DBD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2F1DBD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777D1C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Днях памяти в Санкт-Петербурге", , 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DC3676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2A1215" w:rsidRPr="00DC3676">
              <w:rPr>
                <w:rFonts w:eastAsiaTheme="minorEastAsia"/>
                <w:b/>
                <w:sz w:val="22"/>
                <w:lang w:eastAsia="ru-RU"/>
              </w:rPr>
              <w:fldChar w:fldCharType="begin"/>
            </w:r>
            <w:r w:rsidR="002A1215" w:rsidRPr="00DC3676">
              <w:rPr>
                <w:rFonts w:eastAsiaTheme="minorEastAsia"/>
                <w:b/>
                <w:sz w:val="22"/>
                <w:lang w:eastAsia="ru-RU"/>
              </w:rPr>
              <w:instrText xml:space="preserve"> =SUM(ABOVE) </w:instrText>
            </w:r>
            <w:r w:rsidR="002A1215" w:rsidRPr="00DC3676">
              <w:rPr>
                <w:rFonts w:eastAsiaTheme="minorEastAsia"/>
                <w:b/>
                <w:sz w:val="22"/>
                <w:lang w:eastAsia="ru-RU"/>
              </w:rPr>
              <w:fldChar w:fldCharType="separate"/>
            </w:r>
            <w:r w:rsidR="002A1215" w:rsidRPr="00DC3676">
              <w:rPr>
                <w:rFonts w:eastAsiaTheme="minorEastAsia"/>
                <w:b/>
                <w:noProof/>
                <w:sz w:val="22"/>
                <w:lang w:eastAsia="ru-RU"/>
              </w:rPr>
              <w:t>2</w:t>
            </w:r>
            <w:r w:rsidR="00D71A02" w:rsidRPr="00DC3676">
              <w:rPr>
                <w:rFonts w:eastAsiaTheme="minorEastAsia"/>
                <w:b/>
                <w:noProof/>
                <w:sz w:val="22"/>
                <w:lang w:eastAsia="ru-RU"/>
              </w:rPr>
              <w:t>4</w:t>
            </w:r>
            <w:r w:rsidR="002A1215" w:rsidRPr="00DC3676">
              <w:rPr>
                <w:rFonts w:eastAsiaTheme="minorEastAsia"/>
                <w:b/>
                <w:noProof/>
                <w:sz w:val="22"/>
                <w:lang w:eastAsia="ru-RU"/>
              </w:rPr>
              <w:t xml:space="preserve"> </w:t>
            </w:r>
            <w:r w:rsidR="00DC3676" w:rsidRPr="00DC3676">
              <w:rPr>
                <w:rFonts w:eastAsiaTheme="minorEastAsia"/>
                <w:b/>
                <w:noProof/>
                <w:sz w:val="22"/>
                <w:lang w:eastAsia="ru-RU"/>
              </w:rPr>
              <w:t>000</w:t>
            </w:r>
            <w:r w:rsidR="002A1215" w:rsidRPr="00DC3676">
              <w:rPr>
                <w:rFonts w:eastAsiaTheme="minorEastAsia"/>
                <w:b/>
                <w:noProof/>
                <w:sz w:val="22"/>
                <w:lang w:eastAsia="ru-RU"/>
              </w:rPr>
              <w:t>,</w:t>
            </w:r>
            <w:r w:rsidR="002A1215" w:rsidRPr="00DC3676">
              <w:rPr>
                <w:rFonts w:eastAsiaTheme="minorEastAsia"/>
                <w:b/>
                <w:sz w:val="22"/>
                <w:lang w:eastAsia="ru-RU"/>
              </w:rPr>
              <w:fldChar w:fldCharType="end"/>
            </w:r>
            <w:r w:rsidR="002A1215" w:rsidRPr="00DC3676">
              <w:rPr>
                <w:rFonts w:eastAsiaTheme="minorEastAsia"/>
                <w:b/>
                <w:sz w:val="22"/>
                <w:lang w:eastAsia="ru-RU"/>
              </w:rPr>
              <w:t>0</w:t>
            </w:r>
            <w:r w:rsidR="0002667F" w:rsidRPr="002A1215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</w:t>
            </w:r>
            <w:r w:rsidR="00D71A02">
              <w:rPr>
                <w:rFonts w:eastAsiaTheme="minorEastAsia"/>
                <w:sz w:val="20"/>
                <w:szCs w:val="20"/>
                <w:lang w:eastAsia="ru-RU"/>
              </w:rPr>
              <w:t>четыре</w:t>
            </w:r>
            <w:r w:rsidR="00E4767C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>миллион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а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 муниципальног</w:t>
            </w:r>
            <w:r w:rsidR="00D71A02">
              <w:rPr>
                <w:rFonts w:eastAsiaTheme="minorEastAsia"/>
                <w:sz w:val="20"/>
                <w:szCs w:val="20"/>
                <w:lang w:eastAsia="ru-RU"/>
              </w:rPr>
              <w:t xml:space="preserve">о образования Санкт-Петербурга </w:t>
            </w:r>
            <w:r w:rsidR="00D71A02">
              <w:rPr>
                <w:rFonts w:eastAsiaTheme="minorEastAsia"/>
                <w:sz w:val="20"/>
                <w:lang w:eastAsia="ru-RU"/>
              </w:rPr>
              <w:t xml:space="preserve">Муниципальный округ </w:t>
            </w:r>
            <w:r w:rsidRPr="00117654">
              <w:rPr>
                <w:rFonts w:eastAsiaTheme="minorEastAsia"/>
                <w:sz w:val="20"/>
                <w:lang w:eastAsia="ru-RU"/>
              </w:rPr>
              <w:t>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 xml:space="preserve">три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двести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пятьдесят)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образования Муниципальный округ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Default="00117654" w:rsidP="00E36453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p w:rsidR="00D71A02" w:rsidRPr="00E36453" w:rsidRDefault="00D71A02" w:rsidP="00E36453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E36453">
        <w:trPr>
          <w:cantSplit/>
          <w:trHeight w:val="90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E36453">
        <w:trPr>
          <w:trHeight w:val="97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117654" w:rsidRPr="00117654" w:rsidRDefault="004B3B43" w:rsidP="004B3B4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CB6115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117654" w:rsidRPr="00117654" w:rsidTr="0031056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фашисткой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D17D5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 w:rsidRPr="00CB611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 w:rsidRPr="00CB6115">
              <w:rPr>
                <w:rFonts w:eastAsiaTheme="minorEastAsia"/>
                <w:sz w:val="16"/>
                <w:szCs w:val="16"/>
                <w:lang w:val="en-US" w:eastAsia="ru-RU"/>
              </w:rPr>
              <w:t>II кв</w:t>
            </w:r>
            <w:r w:rsidR="00F262E5" w:rsidRPr="00CB611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F262E5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E36453">
        <w:trPr>
          <w:trHeight w:val="91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D17D5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</w:t>
            </w:r>
            <w:r w:rsidR="00450FEF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CB6115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(Садко);</w:t>
            </w:r>
          </w:p>
          <w:p w:rsidR="00117654" w:rsidRPr="00117654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-организация фуршета с концертной программой(Шаляпин)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D17D5C" w:rsidP="00D17D5C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20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CB6115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val="en-US"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2941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D17D5C" w:rsidP="00D17D5C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32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CB6115" w:rsidRDefault="00EC6065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D17D5C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CB6115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="007B4F97" w:rsidRPr="00CB611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CB6115" w:rsidRDefault="004B3B43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7B4F97" w:rsidRPr="00117654" w:rsidTr="00E36453">
        <w:trPr>
          <w:trHeight w:val="97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D71A02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Поздравление жителей округа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с Днем знаний: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CB6115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val="en-US"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385</w:t>
            </w: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 w:rsidRPr="00CB6115"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7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4812A0" w:rsidP="004812A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Организация и проведение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ого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ого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CB61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22</w:t>
            </w:r>
            <w:r w:rsidR="00CB6115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59</w:t>
            </w: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 w:rsidR="00CB6115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4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6553A6" w:rsidP="00CB61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  <w:r w:rsidR="00CB6115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314,3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81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</w:t>
            </w:r>
          </w:p>
          <w:p w:rsidR="00EB7F81" w:rsidRPr="00117654" w:rsidRDefault="00EB7F81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- настенные календари-трио – 2000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81" w:rsidRPr="00117654" w:rsidRDefault="00EB7F81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I, II, III, IV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81" w:rsidRPr="00CB6115" w:rsidRDefault="00EB7F81" w:rsidP="00CB61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  <w:r w:rsidR="00CB6115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46</w:t>
            </w: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 w:rsidR="00CB6115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</w:p>
        </w:tc>
      </w:tr>
      <w:tr w:rsidR="007B4F97" w:rsidRPr="00117654" w:rsidTr="00E36453">
        <w:trPr>
          <w:trHeight w:val="35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D17D5C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36</w:t>
            </w:r>
            <w:r w:rsidR="002A1215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02" w:rsidRPr="00CB6115" w:rsidRDefault="00D71A02" w:rsidP="002A12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4600,0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CB6115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CB6115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02" w:rsidRPr="00CB6115" w:rsidRDefault="00C41C75" w:rsidP="00C41C7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3113</w:t>
            </w:r>
            <w:r w:rsidR="00D71A02"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 w:rsidRPr="00CB6115">
              <w:rPr>
                <w:rFonts w:eastAsiaTheme="minorEastAsia"/>
                <w:b/>
                <w:sz w:val="16"/>
                <w:szCs w:val="16"/>
                <w:lang w:eastAsia="ru-RU"/>
              </w:rPr>
              <w:t>4</w:t>
            </w:r>
          </w:p>
        </w:tc>
      </w:tr>
      <w:tr w:rsidR="007B4F97" w:rsidRPr="00117654" w:rsidTr="0031056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2A121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 w:rsidR="000A3D99">
              <w:rPr>
                <w:rFonts w:eastAsiaTheme="minorEastAsia"/>
                <w:b/>
                <w:i/>
                <w:sz w:val="22"/>
                <w:lang w:eastAsia="ru-RU"/>
              </w:rPr>
              <w:t>3</w:t>
            </w:r>
            <w:r w:rsidR="002A1215"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CB6115" w:rsidRDefault="007B4F97" w:rsidP="004B4C40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CB6115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fldChar w:fldCharType="begin"/>
            </w:r>
            <w:r w:rsidRPr="00CB6115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instrText xml:space="preserve"> =SUM(ABOVE) </w:instrText>
            </w:r>
            <w:r w:rsidRPr="00CB6115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fldChar w:fldCharType="separate"/>
            </w:r>
            <w:r w:rsidR="00EA1348" w:rsidRPr="00CB6115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2</w:t>
            </w:r>
            <w:r w:rsidR="00CB6115" w:rsidRPr="00CB6115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4 0</w:t>
            </w:r>
            <w:r w:rsidR="00C41C75" w:rsidRPr="00CB6115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00</w:t>
            </w:r>
            <w:r w:rsidR="00D71A02" w:rsidRPr="00CB6115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,0</w:t>
            </w:r>
            <w:r w:rsidRPr="00CB6115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fldChar w:fldCharType="end"/>
            </w:r>
          </w:p>
        </w:tc>
      </w:tr>
    </w:tbl>
    <w:p w:rsidR="00117654" w:rsidRPr="00117654" w:rsidRDefault="00117654" w:rsidP="00117654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1E02"/>
    <w:rsid w:val="000720F1"/>
    <w:rsid w:val="00072999"/>
    <w:rsid w:val="00072AD1"/>
    <w:rsid w:val="00072C08"/>
    <w:rsid w:val="000741AC"/>
    <w:rsid w:val="0007430C"/>
    <w:rsid w:val="00074BDD"/>
    <w:rsid w:val="00074D1E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D99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04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215"/>
    <w:rsid w:val="002A133E"/>
    <w:rsid w:val="002A2313"/>
    <w:rsid w:val="002A24B7"/>
    <w:rsid w:val="002A3C14"/>
    <w:rsid w:val="002A52B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1DBD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C7A5A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2A0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C4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BE0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5A97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1B40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555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168C"/>
    <w:rsid w:val="00C41C75"/>
    <w:rsid w:val="00C420D3"/>
    <w:rsid w:val="00C42A04"/>
    <w:rsid w:val="00C43AF4"/>
    <w:rsid w:val="00C43B42"/>
    <w:rsid w:val="00C43F02"/>
    <w:rsid w:val="00C443D1"/>
    <w:rsid w:val="00C4461E"/>
    <w:rsid w:val="00C44FCD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115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17D5C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A02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3676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6453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B7F81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DA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18BEC885"/>
  <w15:docId w15:val="{88717F31-BF87-4AB2-8B7C-49E6A335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CD10E-BF2A-497B-9162-570A613E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Кристина Бондаренко</cp:lastModifiedBy>
  <cp:revision>5</cp:revision>
  <cp:lastPrinted>2018-12-17T09:36:00Z</cp:lastPrinted>
  <dcterms:created xsi:type="dcterms:W3CDTF">2018-12-17T09:01:00Z</dcterms:created>
  <dcterms:modified xsi:type="dcterms:W3CDTF">2018-12-18T09:02:00Z</dcterms:modified>
</cp:coreProperties>
</file>