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65998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B25F2C" w:rsidRPr="00663BD6" w:rsidRDefault="00CE3C77" w:rsidP="00B25F2C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01.10</w:t>
      </w:r>
      <w:r w:rsidR="00F65998" w:rsidRPr="00F65998">
        <w:rPr>
          <w:rFonts w:eastAsia="Times New Roman"/>
          <w:szCs w:val="24"/>
          <w:lang w:eastAsia="ru-RU"/>
        </w:rPr>
        <w:t>.201</w:t>
      </w:r>
      <w:r w:rsidR="003C6F63">
        <w:rPr>
          <w:rFonts w:eastAsia="Times New Roman"/>
          <w:szCs w:val="24"/>
          <w:lang w:eastAsia="ru-RU"/>
        </w:rPr>
        <w:t>9</w:t>
      </w:r>
      <w:r w:rsidR="00D13549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 </w:t>
      </w:r>
      <w:r w:rsidR="00F65998" w:rsidRPr="00F65998">
        <w:rPr>
          <w:rFonts w:eastAsia="Times New Roman"/>
          <w:szCs w:val="24"/>
          <w:lang w:eastAsia="ru-RU"/>
        </w:rPr>
        <w:t xml:space="preserve">№ </w:t>
      </w:r>
      <w:r w:rsidR="00767982">
        <w:rPr>
          <w:rFonts w:eastAsia="Times New Roman"/>
          <w:szCs w:val="24"/>
          <w:lang w:eastAsia="ru-RU"/>
        </w:rPr>
        <w:t xml:space="preserve"> 17.11</w:t>
      </w:r>
    </w:p>
    <w:p w:rsidR="00B25F2C" w:rsidRDefault="00B25F2C" w:rsidP="001C4AA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B25F2C" w:rsidRPr="00655334" w:rsidRDefault="00B25F2C" w:rsidP="00B25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B25F2C" w:rsidRPr="00655334" w:rsidRDefault="00B25F2C" w:rsidP="00B25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B25F2C" w:rsidRPr="00655334" w:rsidRDefault="00B25F2C" w:rsidP="00B25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B25F2C" w:rsidRPr="00655334" w:rsidRDefault="00B25F2C" w:rsidP="00B25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</w:t>
      </w:r>
      <w:r w:rsidR="003C6F63">
        <w:rPr>
          <w:rFonts w:eastAsia="Times New Roman"/>
          <w:b/>
          <w:i/>
          <w:szCs w:val="24"/>
          <w:lang w:eastAsia="ru-RU"/>
        </w:rPr>
        <w:t>20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1C4AA6" w:rsidRPr="00E1365A" w:rsidRDefault="001C4AA6" w:rsidP="001C4AA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1C4AA6" w:rsidRPr="0040112B" w:rsidRDefault="001C4AA6" w:rsidP="001C4AA6">
      <w:pPr>
        <w:spacing w:after="0" w:line="240" w:lineRule="auto"/>
        <w:rPr>
          <w:rFonts w:eastAsia="Times New Roman"/>
          <w:szCs w:val="24"/>
        </w:rPr>
      </w:pPr>
    </w:p>
    <w:p w:rsidR="001C4AA6" w:rsidRPr="003C6F63" w:rsidRDefault="003C6F63" w:rsidP="00D13549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3C6F63">
        <w:rPr>
          <w:color w:val="000000"/>
          <w:szCs w:val="24"/>
          <w:shd w:val="clear" w:color="auto" w:fill="FFFFFF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МО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1C4AA6" w:rsidRPr="005C7B16" w:rsidRDefault="001C4AA6" w:rsidP="003C6F63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</w:t>
      </w:r>
      <w:r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1C4AA6" w:rsidRPr="0040112B" w:rsidRDefault="001C4AA6" w:rsidP="001C4AA6">
      <w:pPr>
        <w:spacing w:after="0" w:line="240" w:lineRule="auto"/>
        <w:jc w:val="center"/>
        <w:rPr>
          <w:rFonts w:eastAsia="Times New Roman"/>
          <w:szCs w:val="24"/>
        </w:rPr>
      </w:pPr>
    </w:p>
    <w:p w:rsidR="001C4AA6" w:rsidRPr="001C4AA6" w:rsidRDefault="003C6F63" w:rsidP="00E478F6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муниципальную программу Местной Администрации внутригородского муниципального образования Санкт-Петербурга Муниципальный округ № 15 на 2020 год </w:t>
      </w:r>
      <w:r w:rsidR="001C4AA6" w:rsidRPr="001C4AA6">
        <w:rPr>
          <w:rFonts w:eastAsia="Times New Roman"/>
          <w:szCs w:val="24"/>
          <w:lang w:eastAsia="ru-RU"/>
        </w:rPr>
        <w:t xml:space="preserve">«Организация </w:t>
      </w:r>
      <w:r w:rsidR="001C4AA6" w:rsidRPr="001C4AA6">
        <w:rPr>
          <w:rFonts w:eastAsia="Times New Roman"/>
          <w:bCs/>
          <w:color w:val="000000"/>
          <w:szCs w:val="24"/>
          <w:lang w:eastAsia="ru-RU"/>
        </w:rPr>
        <w:t>и проведение досуговых мероприятий для жителей внутригородского муниципального образования Санкт-Петербурга Муниципальный округ № 15» на 20</w:t>
      </w:r>
      <w:r>
        <w:rPr>
          <w:rFonts w:eastAsia="Times New Roman"/>
          <w:bCs/>
          <w:color w:val="000000"/>
          <w:szCs w:val="24"/>
          <w:lang w:eastAsia="ru-RU"/>
        </w:rPr>
        <w:t>20</w:t>
      </w:r>
      <w:r w:rsidR="001C4AA6" w:rsidRPr="001C4AA6">
        <w:rPr>
          <w:rFonts w:eastAsia="Times New Roman"/>
          <w:bCs/>
          <w:color w:val="000000"/>
          <w:szCs w:val="24"/>
          <w:lang w:eastAsia="ru-RU"/>
        </w:rPr>
        <w:t xml:space="preserve"> год</w:t>
      </w:r>
    </w:p>
    <w:p w:rsidR="001C4AA6" w:rsidRPr="00E1365A" w:rsidRDefault="001C4AA6" w:rsidP="001C4AA6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1C4AA6" w:rsidRPr="00E1365A" w:rsidRDefault="001C4AA6" w:rsidP="001C4AA6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1C4AA6" w:rsidRPr="0040112B" w:rsidRDefault="001C4AA6" w:rsidP="001C4AA6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C4AA6" w:rsidRDefault="001C4AA6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  <w:sectPr w:rsidR="001C4AA6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B25F2C" w:rsidRPr="0040112B" w:rsidRDefault="00B25F2C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B25F2C" w:rsidRPr="0040112B" w:rsidRDefault="00B25F2C" w:rsidP="00B25F2C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B25F2C" w:rsidRDefault="00F65998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Pr="00F65998">
        <w:rPr>
          <w:rFonts w:eastAsia="Times New Roman"/>
          <w:sz w:val="20"/>
          <w:szCs w:val="20"/>
          <w:u w:val="single"/>
          <w:lang w:eastAsia="ru-RU"/>
        </w:rPr>
        <w:t>0</w:t>
      </w:r>
      <w:r w:rsidR="00CE3C77">
        <w:rPr>
          <w:rFonts w:eastAsia="Times New Roman"/>
          <w:sz w:val="20"/>
          <w:szCs w:val="20"/>
          <w:u w:val="single"/>
          <w:lang w:eastAsia="ru-RU"/>
        </w:rPr>
        <w:t>1.10</w:t>
      </w:r>
      <w:bookmarkStart w:id="0" w:name="_GoBack"/>
      <w:bookmarkEnd w:id="0"/>
      <w:r w:rsidRPr="00F65998">
        <w:rPr>
          <w:rFonts w:eastAsia="Times New Roman"/>
          <w:sz w:val="20"/>
          <w:szCs w:val="20"/>
          <w:u w:val="single"/>
          <w:lang w:eastAsia="ru-RU"/>
        </w:rPr>
        <w:t>.201</w:t>
      </w:r>
      <w:r w:rsidR="003C6F63">
        <w:rPr>
          <w:rFonts w:eastAsia="Times New Roman"/>
          <w:sz w:val="20"/>
          <w:szCs w:val="20"/>
          <w:u w:val="single"/>
          <w:lang w:eastAsia="ru-RU"/>
        </w:rPr>
        <w:t>9</w:t>
      </w:r>
      <w:r w:rsidR="00B25F2C"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767982">
        <w:rPr>
          <w:rFonts w:eastAsia="Times New Roman"/>
          <w:sz w:val="20"/>
          <w:szCs w:val="20"/>
          <w:lang w:eastAsia="ru-RU"/>
        </w:rPr>
        <w:t xml:space="preserve"> 17.11</w:t>
      </w:r>
    </w:p>
    <w:p w:rsidR="00B25F2C" w:rsidRPr="00B25F2C" w:rsidRDefault="00B25F2C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по организации и проведению досуговых мероприятий для жителей внутригородского муниципального образования Санкт-Петербурга Муниципальный округ № 15</w:t>
      </w: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на 20</w:t>
      </w:r>
      <w:r w:rsidR="00370E65">
        <w:rPr>
          <w:rFonts w:eastAsia="Times New Roman"/>
          <w:b/>
          <w:szCs w:val="20"/>
          <w:lang w:eastAsia="ru-RU"/>
        </w:rPr>
        <w:t>20</w:t>
      </w:r>
      <w:r w:rsidRPr="00054FA8">
        <w:rPr>
          <w:rFonts w:eastAsia="Times New Roman"/>
          <w:b/>
          <w:szCs w:val="20"/>
          <w:lang w:eastAsia="ru-RU"/>
        </w:rPr>
        <w:t xml:space="preserve"> год</w:t>
      </w:r>
    </w:p>
    <w:p w:rsidR="00054FA8" w:rsidRPr="00054FA8" w:rsidRDefault="00054FA8" w:rsidP="00054FA8">
      <w:pPr>
        <w:spacing w:after="0" w:line="240" w:lineRule="auto"/>
        <w:rPr>
          <w:rFonts w:eastAsia="Times New Roman"/>
          <w:b/>
          <w:sz w:val="16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8470"/>
      </w:tblGrid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Наименование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370E65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Организации и проведение досуговых мероприятий для жителей внутригородского муниципального образования Санкт-Петербурга Муниципальный округ № 15 на 20</w:t>
            </w:r>
            <w:r w:rsidR="00370E65">
              <w:rPr>
                <w:rFonts w:eastAsia="Times New Roman"/>
                <w:sz w:val="22"/>
                <w:lang w:eastAsia="ru-RU"/>
              </w:rPr>
              <w:t>20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год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Основание для разработки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8A5C1B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Закон Санкт-Петербурга от 23.09.2009 № 420-79 "Об организации местного самоуправления в Санкт-Петербурге", Федерального закона №131-ФЗ от 06.10.2003г. «Об общих принципах организации местного самоуправления в РФ»</w:t>
            </w:r>
          </w:p>
        </w:tc>
      </w:tr>
      <w:tr w:rsidR="00054FA8" w:rsidRPr="00054FA8" w:rsidTr="00E478F6">
        <w:trPr>
          <w:trHeight w:val="355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Цель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Улучшение качества жизни населения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Задачи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условий для социальной ориентации подростков;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раскрытие индивидуальных особенностей жителей;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 xml:space="preserve">- создание благоприятных </w:t>
            </w:r>
            <w:r w:rsidR="00B94DB3">
              <w:rPr>
                <w:rFonts w:eastAsia="Times New Roman"/>
                <w:sz w:val="22"/>
                <w:lang w:eastAsia="ru-RU"/>
              </w:rPr>
              <w:t xml:space="preserve">условий, обеспечивающих </w:t>
            </w:r>
            <w:r w:rsidRPr="00054FA8">
              <w:rPr>
                <w:rFonts w:eastAsia="Times New Roman"/>
                <w:sz w:val="22"/>
                <w:lang w:eastAsia="ru-RU"/>
              </w:rPr>
              <w:t>высокий уровень нравственного, духовного и культурного потенциала жителей;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Заказчик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FA8" w:rsidRPr="00054FA8" w:rsidRDefault="00054FA8" w:rsidP="00825FCF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Срок реализации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370E6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20</w:t>
            </w:r>
            <w:r w:rsidR="00370E65">
              <w:rPr>
                <w:rFonts w:eastAsia="Times New Roman"/>
                <w:sz w:val="22"/>
                <w:lang w:eastAsia="ru-RU"/>
              </w:rPr>
              <w:t>20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год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D13549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8215F5">
              <w:rPr>
                <w:rFonts w:eastAsia="Times New Roman"/>
                <w:sz w:val="22"/>
                <w:lang w:eastAsia="ru-RU"/>
              </w:rPr>
              <w:t xml:space="preserve">Общий объем финансирования программы составляет </w:t>
            </w:r>
            <w:r w:rsidR="00D13549">
              <w:rPr>
                <w:rFonts w:eastAsia="Times New Roman"/>
                <w:b/>
                <w:i/>
                <w:sz w:val="22"/>
                <w:lang w:eastAsia="ru-RU"/>
              </w:rPr>
              <w:t xml:space="preserve">4 984,0 </w:t>
            </w:r>
            <w:r w:rsidR="00B94DB3" w:rsidRPr="008215F5">
              <w:rPr>
                <w:rFonts w:eastAsia="Times New Roman"/>
                <w:b/>
                <w:sz w:val="22"/>
                <w:lang w:eastAsia="ru-RU"/>
              </w:rPr>
              <w:t>тыс.</w:t>
            </w:r>
            <w:r w:rsidRPr="008215F5">
              <w:rPr>
                <w:rFonts w:eastAsia="Times New Roman"/>
                <w:b/>
                <w:sz w:val="22"/>
                <w:lang w:eastAsia="ru-RU"/>
              </w:rPr>
              <w:t xml:space="preserve"> руб. </w:t>
            </w:r>
            <w:r w:rsidRPr="008215F5">
              <w:rPr>
                <w:rFonts w:eastAsia="Times New Roman"/>
                <w:sz w:val="22"/>
                <w:lang w:eastAsia="ru-RU"/>
              </w:rPr>
              <w:t>(</w:t>
            </w:r>
            <w:r w:rsidR="000D5F07" w:rsidRPr="008215F5">
              <w:rPr>
                <w:rFonts w:eastAsia="Times New Roman"/>
                <w:sz w:val="22"/>
                <w:lang w:eastAsia="ru-RU"/>
              </w:rPr>
              <w:t>Четыре</w:t>
            </w:r>
            <w:r w:rsidR="00D13549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8215F5">
              <w:rPr>
                <w:rFonts w:eastAsia="Times New Roman"/>
                <w:sz w:val="22"/>
                <w:lang w:eastAsia="ru-RU"/>
              </w:rPr>
              <w:t xml:space="preserve">миллиона </w:t>
            </w:r>
            <w:r w:rsidR="00D13549">
              <w:rPr>
                <w:rFonts w:eastAsia="Times New Roman"/>
                <w:sz w:val="22"/>
                <w:lang w:eastAsia="ru-RU"/>
              </w:rPr>
              <w:t>девятьсот</w:t>
            </w:r>
            <w:r w:rsidR="008215F5" w:rsidRPr="008215F5">
              <w:rPr>
                <w:rFonts w:eastAsia="Times New Roman"/>
                <w:sz w:val="22"/>
                <w:lang w:eastAsia="ru-RU"/>
              </w:rPr>
              <w:t xml:space="preserve"> </w:t>
            </w:r>
            <w:r w:rsidR="00D13549">
              <w:rPr>
                <w:rFonts w:eastAsia="Times New Roman"/>
                <w:sz w:val="22"/>
                <w:lang w:eastAsia="ru-RU"/>
              </w:rPr>
              <w:t>восемьдесят</w:t>
            </w:r>
            <w:r w:rsidR="008215F5" w:rsidRPr="008215F5">
              <w:rPr>
                <w:rFonts w:eastAsia="Times New Roman"/>
                <w:sz w:val="22"/>
                <w:lang w:eastAsia="ru-RU"/>
              </w:rPr>
              <w:t xml:space="preserve"> четыре</w:t>
            </w:r>
            <w:r w:rsidR="000607D4" w:rsidRPr="008215F5">
              <w:rPr>
                <w:rFonts w:eastAsia="Times New Roman"/>
                <w:sz w:val="22"/>
                <w:lang w:eastAsia="ru-RU"/>
              </w:rPr>
              <w:t xml:space="preserve"> тысяч</w:t>
            </w:r>
            <w:r w:rsidR="008215F5" w:rsidRPr="008215F5">
              <w:rPr>
                <w:rFonts w:eastAsia="Times New Roman"/>
                <w:sz w:val="22"/>
                <w:lang w:eastAsia="ru-RU"/>
              </w:rPr>
              <w:t>и</w:t>
            </w:r>
            <w:r w:rsidRPr="008215F5">
              <w:rPr>
                <w:rFonts w:eastAsia="Times New Roman"/>
                <w:sz w:val="22"/>
                <w:lang w:eastAsia="ru-RU"/>
              </w:rPr>
              <w:t xml:space="preserve"> рублей) из средств местного бюджета внутригородского муниципального образования Санкт-Петербурга Муниципальный округ № 15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Исполнитель мероприятий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FA8" w:rsidRPr="00054FA8" w:rsidRDefault="00054FA8" w:rsidP="002B0439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 xml:space="preserve">- вовлечение </w:t>
            </w:r>
            <w:r w:rsidR="00D13549">
              <w:rPr>
                <w:rFonts w:eastAsia="Times New Roman"/>
                <w:sz w:val="22"/>
                <w:lang w:eastAsia="ru-RU"/>
              </w:rPr>
              <w:t>8</w:t>
            </w:r>
            <w:r w:rsidR="008215F5">
              <w:rPr>
                <w:rFonts w:eastAsia="Times New Roman"/>
                <w:sz w:val="22"/>
                <w:lang w:eastAsia="ru-RU"/>
              </w:rPr>
              <w:t xml:space="preserve"> 500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организация культурного досуга жителей муниципального образования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развитие гармоничной, социально-активной личности;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054FA8" w:rsidRPr="00054FA8" w:rsidRDefault="00054FA8" w:rsidP="00054FA8">
      <w:pPr>
        <w:keepNext/>
        <w:spacing w:after="0" w:line="240" w:lineRule="auto"/>
        <w:outlineLvl w:val="0"/>
        <w:rPr>
          <w:rFonts w:eastAsia="Times New Roman"/>
          <w:b/>
          <w:i/>
          <w:sz w:val="22"/>
          <w:lang w:eastAsia="ru-RU"/>
        </w:rPr>
      </w:pPr>
    </w:p>
    <w:p w:rsidR="00054FA8" w:rsidRPr="00054FA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lang w:eastAsia="ru-RU"/>
        </w:rPr>
      </w:pPr>
    </w:p>
    <w:p w:rsidR="00054FA8" w:rsidRPr="00054FA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lang w:eastAsia="ru-RU"/>
        </w:rPr>
      </w:pPr>
      <w:r w:rsidRPr="00054FA8">
        <w:rPr>
          <w:rFonts w:eastAsia="Times New Roman"/>
          <w:b/>
          <w:i/>
          <w:sz w:val="22"/>
          <w:lang w:eastAsia="ru-RU"/>
        </w:rPr>
        <w:t xml:space="preserve">Перечень мероприятий </w:t>
      </w:r>
    </w:p>
    <w:p w:rsidR="00054FA8" w:rsidRPr="00054FA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lang w:eastAsia="ru-RU"/>
        </w:rPr>
      </w:pPr>
      <w:r w:rsidRPr="00054FA8">
        <w:rPr>
          <w:rFonts w:eastAsia="Times New Roman"/>
          <w:b/>
          <w:i/>
          <w:sz w:val="22"/>
          <w:lang w:eastAsia="ru-RU"/>
        </w:rPr>
        <w:t>Муниципальной программы по организации и проведению досуговых мероприятий для жителей внутригородского муниципального образования Санкт-Петербурга Муниципальный округ № 15 на 201</w:t>
      </w:r>
      <w:r w:rsidR="00B25F2C">
        <w:rPr>
          <w:rFonts w:eastAsia="Times New Roman"/>
          <w:b/>
          <w:i/>
          <w:sz w:val="22"/>
          <w:lang w:eastAsia="ru-RU"/>
        </w:rPr>
        <w:t>9</w:t>
      </w:r>
      <w:r w:rsidRPr="00054FA8">
        <w:rPr>
          <w:rFonts w:eastAsia="Times New Roman"/>
          <w:b/>
          <w:i/>
          <w:sz w:val="22"/>
          <w:lang w:eastAsia="ru-RU"/>
        </w:rPr>
        <w:t xml:space="preserve"> год</w:t>
      </w:r>
    </w:p>
    <w:p w:rsidR="00054FA8" w:rsidRPr="00054FA8" w:rsidRDefault="00054FA8" w:rsidP="00054FA8">
      <w:pPr>
        <w:spacing w:after="0" w:line="240" w:lineRule="auto"/>
        <w:rPr>
          <w:rFonts w:eastAsia="Times New Roman"/>
          <w:sz w:val="22"/>
          <w:lang w:eastAsia="ru-RU"/>
        </w:rPr>
      </w:pPr>
    </w:p>
    <w:tbl>
      <w:tblPr>
        <w:tblW w:w="10524" w:type="dxa"/>
        <w:tblInd w:w="-459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853"/>
        <w:gridCol w:w="1559"/>
        <w:gridCol w:w="1270"/>
        <w:gridCol w:w="1140"/>
        <w:gridCol w:w="1168"/>
      </w:tblGrid>
      <w:tr w:rsidR="00054FA8" w:rsidRPr="00054FA8" w:rsidTr="008215F5">
        <w:trPr>
          <w:cantSplit/>
          <w:trHeight w:val="2212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№ пп</w:t>
            </w:r>
          </w:p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054FA8" w:rsidP="00054FA8">
            <w:pPr>
              <w:keepNext/>
              <w:spacing w:after="0" w:line="240" w:lineRule="auto"/>
              <w:jc w:val="center"/>
              <w:outlineLvl w:val="1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Место проведения</w:t>
            </w:r>
          </w:p>
        </w:tc>
        <w:tc>
          <w:tcPr>
            <w:tcW w:w="127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Срок выполнения</w:t>
            </w:r>
          </w:p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(квартал)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textDirection w:val="btLr"/>
            <w:hideMark/>
          </w:tcPr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Объем финансирования</w:t>
            </w:r>
          </w:p>
          <w:p w:rsidR="00054FA8" w:rsidRPr="00054FA8" w:rsidRDefault="00054FA8" w:rsidP="00054FA8">
            <w:pPr>
              <w:spacing w:after="0" w:line="240" w:lineRule="auto"/>
              <w:ind w:left="113" w:right="113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(тыс. рублей)</w:t>
            </w:r>
          </w:p>
        </w:tc>
      </w:tr>
      <w:tr w:rsidR="005F6F02" w:rsidRPr="00054FA8" w:rsidTr="008215F5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054FA8" w:rsidRDefault="005F6F02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5F6F02" w:rsidRDefault="005F6F02" w:rsidP="005F6F02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Конкурс семейных традиций </w:t>
            </w:r>
            <w:r w:rsidRPr="005F6F02">
              <w:rPr>
                <w:rFonts w:eastAsia="Times New Roman"/>
                <w:color w:val="000000" w:themeColor="text1"/>
                <w:sz w:val="22"/>
                <w:lang w:eastAsia="ru-RU"/>
              </w:rPr>
              <w:t>«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Домашний очаг»</w:t>
            </w:r>
          </w:p>
        </w:tc>
        <w:tc>
          <w:tcPr>
            <w:tcW w:w="15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Default="005F6F02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 округа, СПб</w:t>
            </w:r>
          </w:p>
        </w:tc>
        <w:tc>
          <w:tcPr>
            <w:tcW w:w="127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054FA8" w:rsidRDefault="005F6F02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3C6F63" w:rsidRDefault="005F6F02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I</w:t>
            </w:r>
            <w:r w:rsidRPr="003C6F63">
              <w:rPr>
                <w:rFonts w:eastAsia="Times New Roman"/>
                <w:sz w:val="22"/>
                <w:lang w:val="en-US" w:eastAsia="ru-RU"/>
              </w:rPr>
              <w:t xml:space="preserve">, II, III, IV </w:t>
            </w:r>
            <w:r w:rsidRPr="005F6F02">
              <w:rPr>
                <w:rFonts w:eastAsia="Times New Roman"/>
                <w:sz w:val="22"/>
                <w:lang w:eastAsia="ru-RU"/>
              </w:rPr>
              <w:t>кв</w:t>
            </w:r>
            <w:r w:rsidRPr="003C6F63">
              <w:rPr>
                <w:rFonts w:eastAsia="Times New Roman"/>
                <w:sz w:val="22"/>
                <w:lang w:val="en-US" w:eastAsia="ru-RU"/>
              </w:rPr>
              <w:t>.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Default="005F6F02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185,0</w:t>
            </w:r>
          </w:p>
        </w:tc>
      </w:tr>
      <w:tr w:rsidR="00696E2D" w:rsidRPr="00054FA8" w:rsidTr="008215F5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696E2D" w:rsidRPr="00054FA8" w:rsidRDefault="00696E2D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696E2D" w:rsidRDefault="00696E2D" w:rsidP="005F6F02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Семейный поход в кино </w:t>
            </w:r>
          </w:p>
        </w:tc>
        <w:tc>
          <w:tcPr>
            <w:tcW w:w="15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696E2D" w:rsidRDefault="00696E2D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 округа, СПб</w:t>
            </w:r>
          </w:p>
        </w:tc>
        <w:tc>
          <w:tcPr>
            <w:tcW w:w="127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696E2D" w:rsidRDefault="00696E2D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696E2D" w:rsidRDefault="00696E2D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I</w:t>
            </w:r>
            <w:r w:rsidRPr="003C6F63">
              <w:rPr>
                <w:rFonts w:eastAsia="Times New Roman"/>
                <w:sz w:val="22"/>
                <w:lang w:val="en-US" w:eastAsia="ru-RU"/>
              </w:rPr>
              <w:t xml:space="preserve">, </w:t>
            </w:r>
            <w:r w:rsidRPr="00054FA8">
              <w:rPr>
                <w:rFonts w:eastAsia="Times New Roman"/>
                <w:sz w:val="22"/>
                <w:lang w:val="en-US" w:eastAsia="ru-RU"/>
              </w:rPr>
              <w:t xml:space="preserve">II, III, IV </w:t>
            </w:r>
            <w:r w:rsidRPr="00054FA8">
              <w:rPr>
                <w:rFonts w:eastAsia="Times New Roman"/>
                <w:sz w:val="22"/>
                <w:lang w:eastAsia="ru-RU"/>
              </w:rPr>
              <w:t>кв</w:t>
            </w:r>
            <w:r w:rsidRPr="00054FA8">
              <w:rPr>
                <w:rFonts w:eastAsia="Times New Roman"/>
                <w:sz w:val="22"/>
                <w:lang w:val="en-US" w:eastAsia="ru-RU"/>
              </w:rPr>
              <w:t>.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696E2D" w:rsidRDefault="00696E2D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450,00</w:t>
            </w:r>
          </w:p>
        </w:tc>
      </w:tr>
      <w:tr w:rsidR="008215F5" w:rsidRPr="00054FA8" w:rsidTr="008215F5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215F5" w:rsidRPr="00054FA8" w:rsidRDefault="008215F5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215F5" w:rsidRPr="008215F5" w:rsidRDefault="008215F5" w:rsidP="005F6F02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8215F5">
              <w:rPr>
                <w:rFonts w:eastAsiaTheme="minorEastAsia"/>
                <w:color w:val="000000" w:themeColor="text1"/>
                <w:sz w:val="22"/>
                <w:lang w:eastAsia="ru-RU"/>
              </w:rPr>
              <w:t>Организация и проведение семейного туристического слета «Сила семьи»  для жителей округа</w:t>
            </w:r>
          </w:p>
        </w:tc>
        <w:tc>
          <w:tcPr>
            <w:tcW w:w="15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215F5" w:rsidRDefault="008215F5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</w:t>
            </w: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СПб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иЛО</w:t>
            </w:r>
          </w:p>
        </w:tc>
        <w:tc>
          <w:tcPr>
            <w:tcW w:w="127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215F5" w:rsidRDefault="008215F5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215F5" w:rsidRPr="008215F5" w:rsidRDefault="008215F5" w:rsidP="008215F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 xml:space="preserve">III </w:t>
            </w:r>
            <w:r>
              <w:rPr>
                <w:rFonts w:eastAsia="Times New Roman"/>
                <w:sz w:val="22"/>
                <w:lang w:eastAsia="ru-RU"/>
              </w:rPr>
              <w:t>кв.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215F5" w:rsidRPr="008215F5" w:rsidRDefault="008215F5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8215F5">
              <w:rPr>
                <w:rFonts w:eastAsiaTheme="minorEastAsia"/>
                <w:sz w:val="22"/>
                <w:lang w:eastAsia="ru-RU"/>
              </w:rPr>
              <w:t>300,00</w:t>
            </w:r>
          </w:p>
        </w:tc>
      </w:tr>
      <w:tr w:rsidR="005F6F02" w:rsidRPr="00054FA8" w:rsidTr="008215F5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054FA8" w:rsidRDefault="005F6F02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054FA8" w:rsidRDefault="00E478F6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Фестиваль – конкурс «Выборгская капель»</w:t>
            </w:r>
          </w:p>
        </w:tc>
        <w:tc>
          <w:tcPr>
            <w:tcW w:w="15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Default="00E478F6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E478F6"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 округа, СПб</w:t>
            </w:r>
          </w:p>
        </w:tc>
        <w:tc>
          <w:tcPr>
            <w:tcW w:w="127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054FA8" w:rsidRDefault="00E478F6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1200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Pr="005F6F02" w:rsidRDefault="00E478F6" w:rsidP="00E478F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E478F6">
              <w:rPr>
                <w:rFonts w:eastAsia="Times New Roman"/>
                <w:sz w:val="22"/>
                <w:lang w:eastAsia="ru-RU"/>
              </w:rPr>
              <w:t>I, II, кв</w:t>
            </w:r>
            <w:r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F6F02" w:rsidRDefault="00E478F6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250,0</w:t>
            </w:r>
          </w:p>
        </w:tc>
      </w:tr>
      <w:tr w:rsidR="001E683B" w:rsidRPr="00054FA8" w:rsidTr="008215F5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Pr="00054FA8" w:rsidRDefault="001E683B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Default="001E683B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Конкурс профессионального мастерства «ПРОФИ»</w:t>
            </w:r>
          </w:p>
        </w:tc>
        <w:tc>
          <w:tcPr>
            <w:tcW w:w="15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Pr="00E478F6" w:rsidRDefault="001E683B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1E683B"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 округа, СПб</w:t>
            </w:r>
          </w:p>
        </w:tc>
        <w:tc>
          <w:tcPr>
            <w:tcW w:w="127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Default="001E683B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Default="001E683B" w:rsidP="00E478F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I, II</w:t>
            </w:r>
          </w:p>
          <w:p w:rsidR="001E683B" w:rsidRDefault="001E683B" w:rsidP="00E478F6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E683B">
              <w:rPr>
                <w:rFonts w:eastAsia="Times New Roman"/>
                <w:sz w:val="22"/>
                <w:lang w:eastAsia="ru-RU"/>
              </w:rPr>
              <w:t>кв.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Default="001E683B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238,0</w:t>
            </w:r>
          </w:p>
        </w:tc>
      </w:tr>
      <w:tr w:rsidR="001E683B" w:rsidRPr="00054FA8" w:rsidTr="008215F5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Pr="00054FA8" w:rsidRDefault="001E683B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Pr="001E683B" w:rsidRDefault="001E683B" w:rsidP="001E683B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Конкурс творческих работ, посвященный празднованию 9 мая «Наша победа</w:t>
            </w:r>
            <w:r w:rsidRPr="003C6F63">
              <w:rPr>
                <w:rFonts w:eastAsia="Times New Roman"/>
                <w:color w:val="000000" w:themeColor="text1"/>
                <w:sz w:val="22"/>
                <w:lang w:eastAsia="ru-RU"/>
              </w:rPr>
              <w:t>!»</w:t>
            </w:r>
          </w:p>
        </w:tc>
        <w:tc>
          <w:tcPr>
            <w:tcW w:w="15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Pr="001E683B" w:rsidRDefault="001E683B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1E683B"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 округа, СПб</w:t>
            </w:r>
          </w:p>
        </w:tc>
        <w:tc>
          <w:tcPr>
            <w:tcW w:w="127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Default="001E683B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1100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Pr="001E683B" w:rsidRDefault="001E683B" w:rsidP="001E683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E683B">
              <w:rPr>
                <w:rFonts w:eastAsia="Times New Roman"/>
                <w:sz w:val="22"/>
                <w:lang w:eastAsia="ru-RU"/>
              </w:rPr>
              <w:t>I, II</w:t>
            </w:r>
          </w:p>
          <w:p w:rsidR="001E683B" w:rsidRDefault="001E683B" w:rsidP="001E683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E683B">
              <w:rPr>
                <w:rFonts w:eastAsia="Times New Roman"/>
                <w:sz w:val="22"/>
                <w:lang w:eastAsia="ru-RU"/>
              </w:rPr>
              <w:t>кв.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1E683B" w:rsidRDefault="001E683B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91,0</w:t>
            </w:r>
          </w:p>
        </w:tc>
      </w:tr>
      <w:tr w:rsidR="00054FA8" w:rsidRPr="00054FA8" w:rsidTr="008215F5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Экскурсии для жителей округа</w:t>
            </w:r>
          </w:p>
          <w:p w:rsidR="00054FA8" w:rsidRPr="00054FA8" w:rsidRDefault="00054FA8" w:rsidP="00B94DB3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- </w:t>
            </w:r>
            <w:r w:rsidR="00B94DB3">
              <w:rPr>
                <w:rFonts w:eastAsia="Times New Roman"/>
                <w:color w:val="000000" w:themeColor="text1"/>
                <w:sz w:val="22"/>
                <w:lang w:eastAsia="ru-RU"/>
              </w:rPr>
              <w:t>автобусные экскурсии (1 и 2-х дневные)</w:t>
            </w:r>
          </w:p>
        </w:tc>
        <w:tc>
          <w:tcPr>
            <w:tcW w:w="15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B94DB3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</w:t>
            </w: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СПб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иЛО</w:t>
            </w:r>
          </w:p>
        </w:tc>
        <w:tc>
          <w:tcPr>
            <w:tcW w:w="127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160</w:t>
            </w:r>
            <w:r w:rsidR="00B94DB3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054FA8">
              <w:rPr>
                <w:rFonts w:eastAsia="Times New Roman"/>
                <w:sz w:val="22"/>
                <w:lang w:val="en-US" w:eastAsia="ru-RU"/>
              </w:rPr>
              <w:t xml:space="preserve"> II, III, IV </w:t>
            </w:r>
            <w:r w:rsidR="00B94DB3" w:rsidRPr="00054FA8">
              <w:rPr>
                <w:rFonts w:eastAsia="Times New Roman"/>
                <w:sz w:val="22"/>
                <w:lang w:eastAsia="ru-RU"/>
              </w:rPr>
              <w:t>кв</w:t>
            </w:r>
            <w:r w:rsidR="00B94DB3" w:rsidRPr="00054FA8">
              <w:rPr>
                <w:rFonts w:eastAsia="Times New Roman"/>
                <w:sz w:val="22"/>
                <w:lang w:val="en-US" w:eastAsia="ru-RU"/>
              </w:rPr>
              <w:t>.</w:t>
            </w: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B94DB3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3470,</w:t>
            </w:r>
            <w:r w:rsidR="00054FA8" w:rsidRPr="00054FA8">
              <w:rPr>
                <w:rFonts w:eastAsia="Times New Roman"/>
                <w:sz w:val="22"/>
                <w:lang w:eastAsia="ru-RU"/>
              </w:rPr>
              <w:t>0</w:t>
            </w:r>
          </w:p>
        </w:tc>
      </w:tr>
      <w:tr w:rsidR="00054FA8" w:rsidRPr="00054FA8" w:rsidTr="008215F5">
        <w:trPr>
          <w:trHeight w:val="282"/>
        </w:trPr>
        <w:tc>
          <w:tcPr>
            <w:tcW w:w="5387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F65998" w:rsidRDefault="00054FA8" w:rsidP="00054FA8">
            <w:pPr>
              <w:spacing w:after="0" w:line="240" w:lineRule="auto"/>
              <w:rPr>
                <w:rFonts w:eastAsia="Times New Roman"/>
                <w:b/>
                <w:i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i/>
                <w:sz w:val="22"/>
                <w:lang w:eastAsia="ru-RU"/>
              </w:rPr>
              <w:t>Итого по программе на год</w:t>
            </w:r>
          </w:p>
          <w:p w:rsidR="00F65998" w:rsidRDefault="00F65998" w:rsidP="00054FA8">
            <w:pPr>
              <w:spacing w:after="0" w:line="240" w:lineRule="auto"/>
              <w:rPr>
                <w:rFonts w:eastAsia="Times New Roman"/>
                <w:b/>
                <w:i/>
                <w:sz w:val="22"/>
                <w:lang w:eastAsia="ru-RU"/>
              </w:rPr>
            </w:pPr>
            <w:r w:rsidRPr="00F65998">
              <w:rPr>
                <w:rFonts w:eastAsia="Times New Roman"/>
                <w:b/>
                <w:i/>
                <w:sz w:val="22"/>
                <w:lang w:eastAsia="ru-RU"/>
              </w:rPr>
              <w:t>Раздел/подраздел, целевая статья</w:t>
            </w:r>
          </w:p>
          <w:p w:rsidR="00F65998" w:rsidRPr="00F65998" w:rsidRDefault="00F65998" w:rsidP="00F6599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0801 431 0000 560</w:t>
            </w:r>
          </w:p>
        </w:tc>
        <w:tc>
          <w:tcPr>
            <w:tcW w:w="15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right"/>
              <w:rPr>
                <w:rFonts w:eastAsia="Times New Roman"/>
                <w:b/>
                <w:i/>
                <w:sz w:val="22"/>
                <w:lang w:eastAsia="ru-RU"/>
              </w:rPr>
            </w:pPr>
          </w:p>
        </w:tc>
        <w:tc>
          <w:tcPr>
            <w:tcW w:w="127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696E2D" w:rsidP="00054FA8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  <w:r>
              <w:rPr>
                <w:rFonts w:eastAsia="Times New Roman"/>
                <w:b/>
                <w:i/>
                <w:sz w:val="22"/>
                <w:lang w:eastAsia="ru-RU"/>
              </w:rPr>
              <w:t>8</w:t>
            </w:r>
            <w:r w:rsidR="00D13549">
              <w:rPr>
                <w:rFonts w:eastAsia="Times New Roman"/>
                <w:b/>
                <w:i/>
                <w:sz w:val="22"/>
                <w:lang w:eastAsia="ru-RU"/>
              </w:rPr>
              <w:t xml:space="preserve"> </w:t>
            </w:r>
            <w:r w:rsidR="008215F5">
              <w:rPr>
                <w:rFonts w:eastAsia="Times New Roman"/>
                <w:b/>
                <w:i/>
                <w:sz w:val="22"/>
                <w:lang w:eastAsia="ru-RU"/>
              </w:rPr>
              <w:t>500</w:t>
            </w:r>
          </w:p>
        </w:tc>
        <w:tc>
          <w:tcPr>
            <w:tcW w:w="114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</w:p>
        </w:tc>
        <w:tc>
          <w:tcPr>
            <w:tcW w:w="1168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1E683B" w:rsidP="00696E2D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  <w:r>
              <w:rPr>
                <w:rFonts w:eastAsia="Times New Roman"/>
                <w:b/>
                <w:i/>
                <w:sz w:val="22"/>
                <w:lang w:eastAsia="ru-RU"/>
              </w:rPr>
              <w:t>4</w:t>
            </w:r>
            <w:r w:rsidR="00D13549">
              <w:rPr>
                <w:rFonts w:eastAsia="Times New Roman"/>
                <w:b/>
                <w:i/>
                <w:sz w:val="22"/>
                <w:lang w:eastAsia="ru-RU"/>
              </w:rPr>
              <w:t xml:space="preserve"> </w:t>
            </w:r>
            <w:r w:rsidR="00696E2D">
              <w:rPr>
                <w:rFonts w:eastAsia="Times New Roman"/>
                <w:b/>
                <w:i/>
                <w:sz w:val="22"/>
                <w:lang w:eastAsia="ru-RU"/>
              </w:rPr>
              <w:t>984</w:t>
            </w:r>
            <w:r>
              <w:rPr>
                <w:rFonts w:eastAsia="Times New Roman"/>
                <w:b/>
                <w:i/>
                <w:sz w:val="22"/>
                <w:lang w:eastAsia="ru-RU"/>
              </w:rPr>
              <w:t>,0</w:t>
            </w:r>
          </w:p>
        </w:tc>
      </w:tr>
    </w:tbl>
    <w:p w:rsidR="00054FA8" w:rsidRPr="00054FA8" w:rsidRDefault="00054FA8" w:rsidP="00054FA8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A35BC7" w:rsidRPr="0040112B" w:rsidRDefault="00A35BC7" w:rsidP="00054FA8">
      <w:pPr>
        <w:shd w:val="clear" w:color="auto" w:fill="FFFFFF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8F6" w:rsidRPr="00AF33CE" w:rsidRDefault="00E478F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478F6" w:rsidRPr="00AF33CE" w:rsidRDefault="00E478F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8F6" w:rsidRPr="00AF33CE" w:rsidRDefault="00E478F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478F6" w:rsidRPr="00AF33CE" w:rsidRDefault="00E478F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CA3839"/>
    <w:multiLevelType w:val="hybridMultilevel"/>
    <w:tmpl w:val="F84C093A"/>
    <w:lvl w:ilvl="0" w:tplc="6492911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5"/>
  </w:num>
  <w:num w:numId="4">
    <w:abstractNumId w:val="34"/>
  </w:num>
  <w:num w:numId="5">
    <w:abstractNumId w:val="44"/>
  </w:num>
  <w:num w:numId="6">
    <w:abstractNumId w:val="20"/>
  </w:num>
  <w:num w:numId="7">
    <w:abstractNumId w:val="33"/>
  </w:num>
  <w:num w:numId="8">
    <w:abstractNumId w:val="27"/>
  </w:num>
  <w:num w:numId="9">
    <w:abstractNumId w:val="43"/>
  </w:num>
  <w:num w:numId="10">
    <w:abstractNumId w:val="16"/>
  </w:num>
  <w:num w:numId="11">
    <w:abstractNumId w:val="26"/>
  </w:num>
  <w:num w:numId="12">
    <w:abstractNumId w:val="42"/>
  </w:num>
  <w:num w:numId="13">
    <w:abstractNumId w:val="45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6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8"/>
  </w:num>
  <w:num w:numId="45">
    <w:abstractNumId w:val="9"/>
  </w:num>
  <w:num w:numId="46">
    <w:abstractNumId w:val="31"/>
  </w:num>
  <w:num w:numId="47">
    <w:abstractNumId w:val="3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FA8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07D4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D08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5F0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4AA6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83B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42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332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241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439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0E65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F6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F02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1CAC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E2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2B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982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8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5F5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FCF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4735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5C1B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86C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5F2C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DB3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C77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549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091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554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478F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998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4CD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5939E5B6"/>
  <w15:docId w15:val="{31A1067F-1D3F-4792-8682-18147A8A8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d">
    <w:name w:val="endnote text"/>
    <w:basedOn w:val="a"/>
    <w:link w:val="ae"/>
    <w:uiPriority w:val="99"/>
    <w:semiHidden/>
    <w:unhideWhenUsed/>
    <w:rsid w:val="008215F5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8215F5"/>
    <w:rPr>
      <w:rFonts w:ascii="Times New Roman" w:hAnsi="Times New Roman"/>
      <w:lang w:eastAsia="en-US"/>
    </w:rPr>
  </w:style>
  <w:style w:type="character" w:styleId="af">
    <w:name w:val="endnote reference"/>
    <w:basedOn w:val="a0"/>
    <w:uiPriority w:val="99"/>
    <w:semiHidden/>
    <w:unhideWhenUsed/>
    <w:rsid w:val="008215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8B43D-C4D8-46B3-9784-CF05411EE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928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Сураева Лилия</cp:lastModifiedBy>
  <cp:revision>4</cp:revision>
  <cp:lastPrinted>2019-10-08T12:27:00Z</cp:lastPrinted>
  <dcterms:created xsi:type="dcterms:W3CDTF">2019-10-08T12:27:00Z</dcterms:created>
  <dcterms:modified xsi:type="dcterms:W3CDTF">2019-10-17T09:44:00Z</dcterms:modified>
</cp:coreProperties>
</file>