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451">
        <w:rPr>
          <w:rFonts w:ascii="Times New Roman" w:eastAsia="Times New Roman" w:hAnsi="Times New Roman" w:cs="Times New Roman"/>
          <w:sz w:val="24"/>
          <w:szCs w:val="24"/>
        </w:rPr>
        <w:t>ВНУТРИГОРОДСК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МУНИЦИПАЛЬН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ОБРАЗОВАНИ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Е</w:t>
      </w: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451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САНКТ-ПЕТЕРБУРГА </w:t>
      </w:r>
    </w:p>
    <w:p w:rsidR="006F2014" w:rsidRPr="00D85451" w:rsidRDefault="006F2014" w:rsidP="006F2014">
      <w:pPr>
        <w:pBdr>
          <w:bottom w:val="single" w:sz="12" w:space="1" w:color="auto"/>
        </w:pBd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D85451">
        <w:rPr>
          <w:rFonts w:ascii="Times New Roman" w:eastAsia="Times New Roman" w:hAnsi="Times New Roman" w:cs="Times New Roman"/>
          <w:sz w:val="24"/>
          <w:szCs w:val="24"/>
        </w:rPr>
        <w:t>МУНИЦИПАЛЬНЫЙ ОКРУГ №15</w:t>
      </w:r>
    </w:p>
    <w:p w:rsidR="006F2014" w:rsidRPr="00D85451" w:rsidRDefault="006F2014" w:rsidP="006F2014">
      <w:pPr>
        <w:overflowPunct w:val="0"/>
        <w:autoSpaceDE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9C3EDA" w:rsidRDefault="006F2014" w:rsidP="006F2014">
      <w:pPr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  <w:r w:rsidR="00A85E4C">
        <w:rPr>
          <w:rFonts w:ascii="Times New Roman" w:hAnsi="Times New Roman"/>
          <w:sz w:val="24"/>
        </w:rPr>
        <w:t>«</w:t>
      </w:r>
      <w:r>
        <w:rPr>
          <w:rFonts w:ascii="Times New Roman" w:hAnsi="Times New Roman"/>
          <w:sz w:val="24"/>
        </w:rPr>
        <w:t>08</w:t>
      </w:r>
      <w:r w:rsidR="00A85E4C">
        <w:rPr>
          <w:rFonts w:ascii="Times New Roman" w:hAnsi="Times New Roman"/>
          <w:sz w:val="24"/>
        </w:rPr>
        <w:t xml:space="preserve">» </w:t>
      </w:r>
      <w:r>
        <w:rPr>
          <w:rFonts w:ascii="Times New Roman" w:hAnsi="Times New Roman"/>
          <w:sz w:val="24"/>
        </w:rPr>
        <w:t>декабря</w:t>
      </w:r>
      <w:r w:rsidR="00A85E4C">
        <w:rPr>
          <w:rFonts w:ascii="Times New Roman" w:hAnsi="Times New Roman"/>
          <w:sz w:val="24"/>
        </w:rPr>
        <w:t xml:space="preserve"> 202</w:t>
      </w:r>
      <w:r>
        <w:rPr>
          <w:rFonts w:ascii="Times New Roman" w:hAnsi="Times New Roman"/>
          <w:sz w:val="24"/>
        </w:rPr>
        <w:t>2</w:t>
      </w:r>
      <w:r w:rsidR="00EF33F0">
        <w:rPr>
          <w:rFonts w:ascii="Times New Roman" w:hAnsi="Times New Roman"/>
          <w:sz w:val="24"/>
        </w:rPr>
        <w:t xml:space="preserve"> </w:t>
      </w:r>
      <w:r w:rsidR="00EF5CCD">
        <w:rPr>
          <w:rFonts w:ascii="Times New Roman" w:hAnsi="Times New Roman"/>
          <w:sz w:val="24"/>
        </w:rPr>
        <w:t xml:space="preserve">г.                                                                 </w:t>
      </w:r>
      <w:r w:rsidR="00D179E8">
        <w:rPr>
          <w:rFonts w:ascii="Times New Roman" w:hAnsi="Times New Roman"/>
          <w:sz w:val="24"/>
        </w:rPr>
        <w:t xml:space="preserve">      </w:t>
      </w:r>
      <w:r w:rsidR="00EF5CCD">
        <w:rPr>
          <w:rFonts w:ascii="Times New Roman" w:hAnsi="Times New Roman"/>
          <w:sz w:val="24"/>
        </w:rPr>
        <w:t xml:space="preserve">             г. Санкт-Петербург</w:t>
      </w:r>
    </w:p>
    <w:p w:rsidR="009C3EDA" w:rsidRDefault="00EF5CCD" w:rsidP="00D179E8">
      <w:pPr>
        <w:pStyle w:val="2"/>
        <w:tabs>
          <w:tab w:val="left" w:pos="-142"/>
          <w:tab w:val="left" w:pos="4678"/>
        </w:tabs>
        <w:ind w:left="-142" w:firstLine="142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 А К Л Ю Ч Е Н И Е</w:t>
      </w:r>
    </w:p>
    <w:p w:rsidR="006F2014" w:rsidRPr="006F2014" w:rsidRDefault="00EF5CCD" w:rsidP="004B2C77">
      <w:pPr>
        <w:widowControl w:val="0"/>
        <w:autoSpaceDE w:val="0"/>
        <w:autoSpaceDN w:val="0"/>
        <w:adjustRightInd w:val="0"/>
        <w:spacing w:after="0" w:line="240" w:lineRule="auto"/>
        <w:ind w:left="-142" w:firstLine="142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F2014">
        <w:rPr>
          <w:rFonts w:ascii="Times New Roman" w:hAnsi="Times New Roman" w:cs="Times New Roman"/>
          <w:sz w:val="24"/>
          <w:szCs w:val="24"/>
        </w:rPr>
        <w:t xml:space="preserve">о </w:t>
      </w:r>
      <w:bookmarkStart w:id="0" w:name="_Hlk88481509"/>
      <w:r w:rsidR="006F2014" w:rsidRPr="006F2014">
        <w:rPr>
          <w:rFonts w:ascii="Times New Roman" w:hAnsi="Times New Roman" w:cs="Times New Roman"/>
          <w:sz w:val="24"/>
          <w:szCs w:val="24"/>
        </w:rPr>
        <w:t>результатах публичных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 xml:space="preserve"> слушаний по проекту местного бюджета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F2014" w:rsidRPr="006F2014">
        <w:rPr>
          <w:rFonts w:ascii="Times New Roman" w:eastAsia="Times New Roman" w:hAnsi="Times New Roman" w:cs="Times New Roman"/>
          <w:sz w:val="24"/>
          <w:szCs w:val="24"/>
        </w:rPr>
        <w:t>внутригородского муниципального образования города федерального значения Санкт-Петербурга муниципальный округ № 15 на 2023 год и плановый период 2024-2025 годов</w:t>
      </w:r>
    </w:p>
    <w:bookmarkEnd w:id="0"/>
    <w:p w:rsidR="009C3EDA" w:rsidRDefault="009C3EDA">
      <w:pPr>
        <w:pStyle w:val="2"/>
        <w:tabs>
          <w:tab w:val="left" w:pos="-142"/>
          <w:tab w:val="left" w:pos="4678"/>
        </w:tabs>
        <w:ind w:left="284" w:firstLine="425"/>
        <w:jc w:val="center"/>
        <w:rPr>
          <w:sz w:val="24"/>
          <w:szCs w:val="24"/>
        </w:rPr>
      </w:pPr>
    </w:p>
    <w:p w:rsidR="009C3EDA" w:rsidRDefault="00EF5CCD" w:rsidP="006F2014">
      <w:pPr>
        <w:pStyle w:val="Standard"/>
        <w:spacing w:after="0" w:line="240" w:lineRule="auto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Публичные слушания проведены в соответствии</w:t>
      </w:r>
      <w:r w:rsidR="00304967">
        <w:rPr>
          <w:rFonts w:ascii="Times New Roman" w:hAnsi="Times New Roman"/>
          <w:sz w:val="24"/>
          <w:szCs w:val="24"/>
        </w:rPr>
        <w:t xml:space="preserve"> с Федеральным законом № 131 от 06.10.2003 «Об общих принципах организации местного самоуправления в Российской Федерация», Бюджетного кодекса РФ, Устав</w:t>
      </w:r>
      <w:r w:rsidR="006F2014">
        <w:rPr>
          <w:rFonts w:ascii="Times New Roman" w:hAnsi="Times New Roman"/>
          <w:sz w:val="24"/>
          <w:szCs w:val="24"/>
        </w:rPr>
        <w:t>ом</w:t>
      </w:r>
      <w:r w:rsidR="00304967">
        <w:rPr>
          <w:rFonts w:ascii="Times New Roman" w:hAnsi="Times New Roman"/>
          <w:sz w:val="24"/>
          <w:szCs w:val="24"/>
        </w:rPr>
        <w:t xml:space="preserve"> внутригородского муниципального образования </w:t>
      </w:r>
      <w:r w:rsidR="006F2014"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="00304967">
        <w:rPr>
          <w:rFonts w:ascii="Times New Roman" w:hAnsi="Times New Roman"/>
          <w:sz w:val="24"/>
          <w:szCs w:val="24"/>
        </w:rPr>
        <w:t xml:space="preserve">Санкт-Петербурга </w:t>
      </w:r>
      <w:r w:rsidR="006F2014">
        <w:rPr>
          <w:rFonts w:ascii="Times New Roman" w:hAnsi="Times New Roman"/>
          <w:sz w:val="24"/>
          <w:szCs w:val="24"/>
        </w:rPr>
        <w:t>м</w:t>
      </w:r>
      <w:r w:rsidR="00304967">
        <w:rPr>
          <w:rFonts w:ascii="Times New Roman" w:hAnsi="Times New Roman"/>
          <w:sz w:val="24"/>
          <w:szCs w:val="24"/>
        </w:rPr>
        <w:t>униципальный округ № 15</w:t>
      </w:r>
      <w:r w:rsidR="00A85E4C">
        <w:rPr>
          <w:rFonts w:ascii="Times New Roman" w:hAnsi="Times New Roman"/>
          <w:sz w:val="24"/>
          <w:szCs w:val="24"/>
        </w:rPr>
        <w:t>, Решени</w:t>
      </w:r>
      <w:r w:rsidR="006F2014">
        <w:rPr>
          <w:rFonts w:ascii="Times New Roman" w:hAnsi="Times New Roman"/>
          <w:sz w:val="24"/>
          <w:szCs w:val="24"/>
        </w:rPr>
        <w:t>ем</w:t>
      </w:r>
      <w:r w:rsidR="00A85E4C">
        <w:rPr>
          <w:rFonts w:ascii="Times New Roman" w:hAnsi="Times New Roman"/>
          <w:sz w:val="24"/>
          <w:szCs w:val="24"/>
        </w:rPr>
        <w:t xml:space="preserve"> М</w:t>
      </w:r>
      <w:r w:rsidR="006F2014">
        <w:rPr>
          <w:rFonts w:ascii="Times New Roman" w:hAnsi="Times New Roman"/>
          <w:sz w:val="24"/>
          <w:szCs w:val="24"/>
        </w:rPr>
        <w:t xml:space="preserve">униципального </w:t>
      </w:r>
      <w:r w:rsidR="00A85E4C">
        <w:rPr>
          <w:rFonts w:ascii="Times New Roman" w:hAnsi="Times New Roman"/>
          <w:sz w:val="24"/>
          <w:szCs w:val="24"/>
        </w:rPr>
        <w:t>С</w:t>
      </w:r>
      <w:r w:rsidR="006F2014">
        <w:rPr>
          <w:rFonts w:ascii="Times New Roman" w:hAnsi="Times New Roman"/>
          <w:sz w:val="24"/>
          <w:szCs w:val="24"/>
        </w:rPr>
        <w:t>овета</w:t>
      </w:r>
      <w:r w:rsidR="00A85E4C">
        <w:rPr>
          <w:rFonts w:ascii="Times New Roman" w:hAnsi="Times New Roman"/>
          <w:sz w:val="24"/>
          <w:szCs w:val="24"/>
        </w:rPr>
        <w:t xml:space="preserve"> МО </w:t>
      </w:r>
      <w:proofErr w:type="spellStart"/>
      <w:r w:rsidR="00A85E4C">
        <w:rPr>
          <w:rFonts w:ascii="Times New Roman" w:hAnsi="Times New Roman"/>
          <w:sz w:val="24"/>
          <w:szCs w:val="24"/>
        </w:rPr>
        <w:t>МО</w:t>
      </w:r>
      <w:proofErr w:type="spellEnd"/>
      <w:r w:rsidR="00A85E4C">
        <w:rPr>
          <w:rFonts w:ascii="Times New Roman" w:hAnsi="Times New Roman"/>
          <w:sz w:val="24"/>
          <w:szCs w:val="24"/>
        </w:rPr>
        <w:t xml:space="preserve"> № 15 от </w:t>
      </w:r>
      <w:r w:rsidR="006F2014">
        <w:rPr>
          <w:rFonts w:ascii="Times New Roman" w:hAnsi="Times New Roman"/>
          <w:sz w:val="24"/>
          <w:szCs w:val="24"/>
        </w:rPr>
        <w:t>25</w:t>
      </w:r>
      <w:r w:rsidR="00A85E4C">
        <w:rPr>
          <w:rFonts w:ascii="Times New Roman" w:hAnsi="Times New Roman"/>
          <w:sz w:val="24"/>
          <w:szCs w:val="24"/>
        </w:rPr>
        <w:t>.11.20</w:t>
      </w:r>
      <w:r w:rsidR="006F2014">
        <w:rPr>
          <w:rFonts w:ascii="Times New Roman" w:hAnsi="Times New Roman"/>
          <w:sz w:val="24"/>
          <w:szCs w:val="24"/>
        </w:rPr>
        <w:t>22</w:t>
      </w:r>
      <w:r w:rsidR="00304967">
        <w:rPr>
          <w:rFonts w:ascii="Times New Roman" w:hAnsi="Times New Roman"/>
          <w:sz w:val="24"/>
          <w:szCs w:val="24"/>
        </w:rPr>
        <w:t xml:space="preserve"> №</w:t>
      </w:r>
      <w:r w:rsidR="00A85E4C">
        <w:rPr>
          <w:rFonts w:ascii="Times New Roman" w:hAnsi="Times New Roman"/>
          <w:sz w:val="24"/>
          <w:szCs w:val="24"/>
        </w:rPr>
        <w:t xml:space="preserve"> </w:t>
      </w:r>
      <w:r w:rsidR="006F2014">
        <w:rPr>
          <w:rFonts w:ascii="Times New Roman" w:hAnsi="Times New Roman"/>
          <w:sz w:val="24"/>
          <w:szCs w:val="24"/>
        </w:rPr>
        <w:t>29/3</w:t>
      </w:r>
      <w:r w:rsidR="00304967">
        <w:rPr>
          <w:rFonts w:ascii="Times New Roman" w:hAnsi="Times New Roman"/>
          <w:sz w:val="24"/>
          <w:szCs w:val="24"/>
        </w:rPr>
        <w:t xml:space="preserve"> </w:t>
      </w:r>
      <w:r w:rsidR="006F2014">
        <w:rPr>
          <w:rFonts w:ascii="Times New Roman" w:hAnsi="Times New Roman"/>
          <w:sz w:val="24"/>
          <w:szCs w:val="24"/>
        </w:rPr>
        <w:t>«</w:t>
      </w:r>
      <w:bookmarkStart w:id="1" w:name="_Hlk121487062"/>
      <w:r w:rsidR="006F2014" w:rsidRPr="00150983">
        <w:rPr>
          <w:rFonts w:ascii="Times New Roman" w:hAnsi="Times New Roman"/>
          <w:sz w:val="24"/>
          <w:szCs w:val="24"/>
        </w:rPr>
        <w:t xml:space="preserve"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</w:t>
      </w:r>
      <w:bookmarkStart w:id="2" w:name="_Hlk121485202"/>
      <w:r w:rsidR="006F2014" w:rsidRPr="00150983">
        <w:rPr>
          <w:rFonts w:ascii="Times New Roman" w:hAnsi="Times New Roman"/>
          <w:sz w:val="24"/>
          <w:szCs w:val="24"/>
        </w:rPr>
        <w:t>на 2023 год и плановый период 2024-2025 годов</w:t>
      </w:r>
      <w:bookmarkEnd w:id="1"/>
      <w:r w:rsidR="006F2014" w:rsidRPr="00150983">
        <w:rPr>
          <w:rFonts w:ascii="Times New Roman" w:hAnsi="Times New Roman"/>
          <w:sz w:val="24"/>
          <w:szCs w:val="24"/>
        </w:rPr>
        <w:t xml:space="preserve"> </w:t>
      </w:r>
      <w:bookmarkEnd w:id="2"/>
      <w:r w:rsidR="006F2014" w:rsidRPr="00150983">
        <w:rPr>
          <w:rFonts w:ascii="Times New Roman" w:hAnsi="Times New Roman"/>
          <w:sz w:val="24"/>
          <w:szCs w:val="24"/>
        </w:rPr>
        <w:t>в первом чтении (за основу) и назначении публичных слушаний»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Инициатор публичных слушаний: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депутаты Муниципального Совета внутригородского муниципального образования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6F201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>униципальный округ № 15.</w:t>
      </w:r>
    </w:p>
    <w:p w:rsidR="009C3EDA" w:rsidRDefault="00EF5CCD" w:rsidP="00D179E8">
      <w:pPr>
        <w:pStyle w:val="Standard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Информирование общественности: </w:t>
      </w:r>
      <w:r>
        <w:rPr>
          <w:rFonts w:ascii="Times New Roman" w:hAnsi="Times New Roman"/>
          <w:sz w:val="24"/>
          <w:szCs w:val="24"/>
        </w:rPr>
        <w:t>публикация в</w:t>
      </w:r>
      <w:r w:rsidR="00A85E4C">
        <w:rPr>
          <w:rFonts w:ascii="Times New Roman" w:hAnsi="Times New Roman"/>
          <w:sz w:val="24"/>
          <w:szCs w:val="24"/>
        </w:rPr>
        <w:t xml:space="preserve"> газете «Вестник нашего округа» 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от </w:t>
      </w:r>
      <w:r w:rsidR="006F2014">
        <w:rPr>
          <w:rFonts w:ascii="Times New Roman" w:hAnsi="Times New Roman"/>
          <w:sz w:val="24"/>
          <w:szCs w:val="24"/>
          <w:lang w:eastAsia="ru-RU"/>
        </w:rPr>
        <w:t>25</w:t>
      </w:r>
      <w:r w:rsidR="00D179E8">
        <w:rPr>
          <w:rFonts w:ascii="Times New Roman" w:hAnsi="Times New Roman"/>
          <w:sz w:val="24"/>
          <w:szCs w:val="24"/>
          <w:lang w:eastAsia="ru-RU"/>
        </w:rPr>
        <w:t>.11.202</w:t>
      </w:r>
      <w:r w:rsidR="006F2014">
        <w:rPr>
          <w:rFonts w:ascii="Times New Roman" w:hAnsi="Times New Roman"/>
          <w:sz w:val="24"/>
          <w:szCs w:val="24"/>
          <w:lang w:eastAsia="ru-RU"/>
        </w:rPr>
        <w:t>2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 г. № </w:t>
      </w:r>
      <w:r w:rsidR="006F2014">
        <w:rPr>
          <w:rFonts w:ascii="Times New Roman" w:hAnsi="Times New Roman"/>
          <w:sz w:val="24"/>
          <w:szCs w:val="24"/>
          <w:lang w:eastAsia="ru-RU"/>
        </w:rPr>
        <w:t>17(50)</w:t>
      </w:r>
      <w:r w:rsidR="00D179E8">
        <w:rPr>
          <w:rFonts w:ascii="Times New Roman" w:hAnsi="Times New Roman"/>
          <w:sz w:val="24"/>
          <w:szCs w:val="24"/>
          <w:lang w:eastAsia="ru-RU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Информация </w:t>
      </w:r>
      <w:r w:rsidR="00811301">
        <w:rPr>
          <w:rFonts w:ascii="Times New Roman" w:hAnsi="Times New Roman"/>
          <w:sz w:val="24"/>
          <w:szCs w:val="24"/>
        </w:rPr>
        <w:t xml:space="preserve">опубликована </w:t>
      </w:r>
      <w:r>
        <w:rPr>
          <w:rFonts w:ascii="Times New Roman" w:hAnsi="Times New Roman"/>
          <w:sz w:val="24"/>
          <w:szCs w:val="24"/>
        </w:rPr>
        <w:t xml:space="preserve">на официальном сайте в сети Интернет </w:t>
      </w:r>
      <w:hyperlink r:id="rId5" w:history="1">
        <w:r>
          <w:rPr>
            <w:rStyle w:val="a6"/>
            <w:rFonts w:ascii="Times New Roman" w:hAnsi="Times New Roman"/>
            <w:sz w:val="24"/>
            <w:szCs w:val="24"/>
          </w:rPr>
          <w:t>http://www.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mo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15.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spb</w:t>
        </w:r>
        <w:proofErr w:type="spellEnd"/>
        <w:r>
          <w:rPr>
            <w:rStyle w:val="a6"/>
            <w:rFonts w:ascii="Times New Roman" w:hAnsi="Times New Roman"/>
            <w:sz w:val="24"/>
            <w:szCs w:val="24"/>
          </w:rPr>
          <w:t>.</w:t>
        </w:r>
        <w:proofErr w:type="spellStart"/>
        <w:r>
          <w:rPr>
            <w:rStyle w:val="a6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>
        <w:rPr>
          <w:rFonts w:ascii="Times New Roman" w:hAnsi="Times New Roman"/>
          <w:sz w:val="24"/>
          <w:szCs w:val="24"/>
        </w:rPr>
        <w:t>;</w:t>
      </w:r>
      <w:r w:rsidR="00811301" w:rsidRPr="00811301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811301">
        <w:rPr>
          <w:rFonts w:ascii="Times New Roman" w:hAnsi="Times New Roman"/>
          <w:sz w:val="24"/>
          <w:szCs w:val="24"/>
          <w:lang w:eastAsia="ru-RU"/>
        </w:rPr>
        <w:t xml:space="preserve">и с помощью </w:t>
      </w:r>
      <w:r w:rsidR="00811301" w:rsidRPr="00150983">
        <w:rPr>
          <w:rFonts w:ascii="Times New Roman" w:hAnsi="Times New Roman"/>
          <w:sz w:val="24"/>
          <w:szCs w:val="24"/>
          <w:lang w:eastAsia="ru-RU"/>
        </w:rPr>
        <w:t>подсистемы «Платформа обратной связи»</w:t>
      </w:r>
      <w:r w:rsidR="00811301">
        <w:rPr>
          <w:rFonts w:ascii="Times New Roman" w:hAnsi="Times New Roman"/>
          <w:sz w:val="24"/>
          <w:szCs w:val="24"/>
          <w:lang w:eastAsia="ru-RU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="00811301">
        <w:rPr>
          <w:rFonts w:ascii="Times New Roman" w:hAnsi="Times New Roman"/>
          <w:sz w:val="24"/>
          <w:szCs w:val="24"/>
        </w:rPr>
        <w:t>П</w:t>
      </w:r>
      <w:r>
        <w:rPr>
          <w:rFonts w:ascii="Times New Roman" w:hAnsi="Times New Roman"/>
          <w:sz w:val="24"/>
          <w:szCs w:val="24"/>
        </w:rPr>
        <w:t xml:space="preserve">редставлены материалы: проект Решения МС </w:t>
      </w:r>
      <w:r w:rsidR="00811301">
        <w:rPr>
          <w:rFonts w:ascii="Times New Roman" w:hAnsi="Times New Roman"/>
          <w:sz w:val="24"/>
          <w:szCs w:val="24"/>
        </w:rPr>
        <w:t xml:space="preserve">МО </w:t>
      </w:r>
      <w:proofErr w:type="spellStart"/>
      <w:r w:rsidR="00811301">
        <w:rPr>
          <w:rFonts w:ascii="Times New Roman" w:hAnsi="Times New Roman"/>
          <w:sz w:val="24"/>
          <w:szCs w:val="24"/>
        </w:rPr>
        <w:t>МО</w:t>
      </w:r>
      <w:proofErr w:type="spellEnd"/>
      <w:r w:rsidR="00811301">
        <w:rPr>
          <w:rFonts w:ascii="Times New Roman" w:hAnsi="Times New Roman"/>
          <w:sz w:val="24"/>
          <w:szCs w:val="24"/>
        </w:rPr>
        <w:t xml:space="preserve"> №15 </w:t>
      </w:r>
      <w:r w:rsidR="00A7786F" w:rsidRPr="00A7786F">
        <w:rPr>
          <w:rFonts w:ascii="Times New Roman" w:hAnsi="Times New Roman"/>
          <w:sz w:val="24"/>
          <w:szCs w:val="24"/>
        </w:rPr>
        <w:t>«</w:t>
      </w:r>
      <w:r w:rsidR="00811301" w:rsidRPr="00150983">
        <w:rPr>
          <w:rFonts w:ascii="Times New Roman" w:hAnsi="Times New Roman"/>
          <w:sz w:val="24"/>
          <w:szCs w:val="24"/>
        </w:rPr>
        <w:t>О принятии проекта местного бюджета внутригородского муниципального образования города федерального значения Санкт-Петербурга муниципальный округ № 15 на 2023 год и плановый период 2024-2025 годов</w:t>
      </w:r>
      <w:r w:rsidR="00811301">
        <w:rPr>
          <w:rFonts w:ascii="Times New Roman" w:hAnsi="Times New Roman"/>
          <w:sz w:val="24"/>
          <w:szCs w:val="24"/>
        </w:rPr>
        <w:t>»</w:t>
      </w:r>
      <w:r w:rsidR="00A7786F" w:rsidRPr="00A7786F">
        <w:rPr>
          <w:rFonts w:ascii="Times New Roman" w:hAnsi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Публичные слушания</w:t>
      </w:r>
      <w:r w:rsidR="00A7786F">
        <w:rPr>
          <w:rFonts w:ascii="Times New Roman" w:eastAsia="Times New Roman" w:hAnsi="Times New Roman" w:cs="Times New Roman"/>
          <w:sz w:val="24"/>
          <w:szCs w:val="24"/>
        </w:rPr>
        <w:t xml:space="preserve"> были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проведены «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08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»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декабря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02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2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 года 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17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часов </w:t>
      </w:r>
      <w:r w:rsidR="00D179E8">
        <w:rPr>
          <w:rFonts w:ascii="Times New Roman" w:eastAsia="Times New Roman" w:hAnsi="Times New Roman" w:cs="Times New Roman"/>
          <w:sz w:val="24"/>
          <w:szCs w:val="24"/>
        </w:rPr>
        <w:t>0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0 минут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 xml:space="preserve">по адресу: </w:t>
      </w:r>
      <w:r w:rsidR="000844C3" w:rsidRPr="000844C3">
        <w:rPr>
          <w:rFonts w:ascii="Times New Roman" w:eastAsia="Times New Roman" w:hAnsi="Times New Roman" w:cs="Times New Roman"/>
          <w:sz w:val="24"/>
          <w:szCs w:val="24"/>
        </w:rPr>
        <w:t>Санкт-Петербург,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ул. Руднева, д. 4, помещение Муниципального Совета.</w:t>
      </w:r>
    </w:p>
    <w:p w:rsidR="00811301" w:rsidRDefault="00EF5CCD" w:rsidP="00D179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6556BB">
        <w:rPr>
          <w:rFonts w:ascii="Times New Roman" w:hAnsi="Times New Roman" w:cs="Times New Roman"/>
          <w:sz w:val="24"/>
          <w:szCs w:val="24"/>
        </w:rPr>
        <w:t xml:space="preserve">публичных слушаниях участвовали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>представители органов местного самоуправления</w:t>
      </w:r>
      <w:r w:rsidR="006556B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граждане, проживающие на территории муниципального образования, представители общественных организаций</w:t>
      </w:r>
      <w:r w:rsidR="00811301">
        <w:rPr>
          <w:rFonts w:ascii="Times New Roman" w:hAnsi="Times New Roman" w:cs="Times New Roman"/>
          <w:sz w:val="24"/>
          <w:szCs w:val="24"/>
        </w:rPr>
        <w:t>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Докладчиком </w:t>
      </w:r>
      <w:r w:rsidR="000844C3">
        <w:rPr>
          <w:rFonts w:ascii="Times New Roman" w:eastAsia="Times New Roman" w:hAnsi="Times New Roman" w:cs="Times New Roman"/>
          <w:sz w:val="24"/>
          <w:szCs w:val="24"/>
        </w:rPr>
        <w:t>на публичных слушаниях выступил</w:t>
      </w:r>
      <w:r w:rsidR="00F20637">
        <w:rPr>
          <w:rFonts w:ascii="Times New Roman" w:eastAsia="Times New Roman" w:hAnsi="Times New Roman" w:cs="Times New Roman"/>
          <w:sz w:val="24"/>
          <w:szCs w:val="24"/>
        </w:rPr>
        <w:t xml:space="preserve"> Виноградов С.Н</w:t>
      </w:r>
      <w:r>
        <w:rPr>
          <w:rFonts w:ascii="Times New Roman" w:eastAsia="Times New Roman" w:hAnsi="Times New Roman" w:cs="Times New Roman"/>
          <w:sz w:val="24"/>
          <w:szCs w:val="24"/>
        </w:rPr>
        <w:t>. – Глава муниципального образования, исполняющий полномочия председателя Муниципального Совета.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При проведении публичных слушаний выступили: представители органов местного самоуправления, жители муниципального образования.</w:t>
      </w:r>
    </w:p>
    <w:p w:rsidR="009C3EDA" w:rsidRDefault="00EF5CCD" w:rsidP="00D179E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публичных слушаниях прису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тствовало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10</w:t>
      </w:r>
      <w:r w:rsidR="00A32F2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десять</w:t>
      </w:r>
      <w:r>
        <w:rPr>
          <w:rFonts w:ascii="Times New Roman" w:eastAsia="Times New Roman" w:hAnsi="Times New Roman" w:cs="Times New Roman"/>
          <w:sz w:val="24"/>
          <w:szCs w:val="24"/>
        </w:rPr>
        <w:t>) человек.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Публичные слушания признаны состоявшимися.</w:t>
      </w:r>
    </w:p>
    <w:p w:rsidR="009C3EDA" w:rsidRDefault="00EF5CCD" w:rsidP="00D179E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Составлен</w:t>
      </w:r>
      <w:r w:rsidR="004B2C77" w:rsidRPr="004B2C77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протокол публичных слушаний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по </w:t>
      </w:r>
      <w:r w:rsidR="00811301" w:rsidRPr="00150983">
        <w:rPr>
          <w:rFonts w:ascii="Times New Roman" w:hAnsi="Times New Roman"/>
          <w:sz w:val="24"/>
          <w:szCs w:val="24"/>
        </w:rPr>
        <w:t>проект</w:t>
      </w:r>
      <w:r w:rsidR="00811301">
        <w:rPr>
          <w:rFonts w:ascii="Times New Roman" w:hAnsi="Times New Roman"/>
          <w:sz w:val="24"/>
          <w:szCs w:val="24"/>
        </w:rPr>
        <w:t>у</w:t>
      </w:r>
      <w:r w:rsidR="00811301" w:rsidRPr="00150983">
        <w:rPr>
          <w:rFonts w:ascii="Times New Roman" w:hAnsi="Times New Roman"/>
          <w:sz w:val="24"/>
          <w:szCs w:val="24"/>
        </w:rPr>
        <w:t xml:space="preserve"> местного бюджета внутригородского муниципального образования города федерального значения Санкт-Петербурга муниципальный округ № 15 на 2023 год и плановый период 2024-2025 годов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B2C77">
        <w:rPr>
          <w:rFonts w:ascii="Times New Roman" w:eastAsia="Times New Roman" w:hAnsi="Times New Roman" w:cs="Times New Roman"/>
          <w:sz w:val="24"/>
          <w:szCs w:val="24"/>
        </w:rPr>
        <w:t>от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08.12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.202</w:t>
      </w:r>
      <w:r w:rsidR="00811301">
        <w:rPr>
          <w:rFonts w:ascii="Times New Roman" w:eastAsia="Times New Roman" w:hAnsi="Times New Roman" w:cs="Times New Roman"/>
          <w:sz w:val="24"/>
          <w:szCs w:val="24"/>
        </w:rPr>
        <w:t>2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C3EDA" w:rsidRDefault="00EF5CC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>Заключение: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жители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МО </w:t>
      </w:r>
      <w:proofErr w:type="spellStart"/>
      <w:r w:rsidR="00840B94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15 ознакомлены с проектом </w:t>
      </w:r>
      <w:r w:rsidR="006556BB">
        <w:rPr>
          <w:rFonts w:ascii="Times New Roman" w:eastAsia="Times New Roman" w:hAnsi="Times New Roman" w:cs="Times New Roman"/>
          <w:sz w:val="24"/>
          <w:szCs w:val="24"/>
        </w:rPr>
        <w:t xml:space="preserve">местного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бюджета внутригородского муниципального образования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города федерального значения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Санкт-Петербурга 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униципальный </w:t>
      </w:r>
      <w:r w:rsidR="00A85E4C">
        <w:rPr>
          <w:rFonts w:ascii="Times New Roman" w:eastAsia="Times New Roman" w:hAnsi="Times New Roman" w:cs="Times New Roman"/>
          <w:sz w:val="24"/>
          <w:szCs w:val="24"/>
        </w:rPr>
        <w:t>округ № 15 на 202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>3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</w:t>
      </w:r>
      <w:r w:rsidR="00840B94">
        <w:rPr>
          <w:rFonts w:ascii="Times New Roman" w:eastAsia="Times New Roman" w:hAnsi="Times New Roman" w:cs="Times New Roman"/>
          <w:sz w:val="24"/>
          <w:szCs w:val="24"/>
        </w:rPr>
        <w:t xml:space="preserve"> и плановый период 2024-2025 годов. </w:t>
      </w:r>
      <w:r>
        <w:rPr>
          <w:rFonts w:ascii="Times New Roman" w:eastAsia="Times New Roman" w:hAnsi="Times New Roman" w:cs="Times New Roman"/>
          <w:sz w:val="24"/>
          <w:szCs w:val="24"/>
        </w:rPr>
        <w:t>Возражений в отношении основных характеристик местного бюджета не поступило.</w:t>
      </w:r>
    </w:p>
    <w:p w:rsidR="004B2C77" w:rsidRDefault="004B2C7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9C3EDA" w:rsidRDefault="00EF5CC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Председатель </w:t>
      </w:r>
      <w:r w:rsidR="00736A95">
        <w:rPr>
          <w:rFonts w:ascii="Times New Roman" w:hAnsi="Times New Roman"/>
          <w:sz w:val="24"/>
          <w:szCs w:val="24"/>
        </w:rPr>
        <w:t xml:space="preserve">  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                                 </w:t>
      </w:r>
      <w:r w:rsidR="00F20637">
        <w:rPr>
          <w:rFonts w:ascii="Times New Roman" w:hAnsi="Times New Roman"/>
          <w:sz w:val="24"/>
          <w:szCs w:val="24"/>
        </w:rPr>
        <w:t xml:space="preserve">               С.Н. Виноградов</w:t>
      </w:r>
    </w:p>
    <w:p w:rsidR="004B2C77" w:rsidRDefault="004B2C7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C3EDA" w:rsidRDefault="00736A95">
      <w:pPr>
        <w:pStyle w:val="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Секретарь                     </w:t>
      </w:r>
      <w:r w:rsidR="00EF5CCD">
        <w:rPr>
          <w:sz w:val="24"/>
          <w:szCs w:val="24"/>
        </w:rPr>
        <w:t xml:space="preserve">                                                                           </w:t>
      </w:r>
      <w:r w:rsidR="004B2C77">
        <w:rPr>
          <w:sz w:val="24"/>
          <w:szCs w:val="24"/>
        </w:rPr>
        <w:t>А.А. Космодемьянский</w:t>
      </w:r>
    </w:p>
    <w:sectPr w:rsidR="009C3EDA" w:rsidSect="004B2C77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07DE"/>
    <w:rsid w:val="0005776C"/>
    <w:rsid w:val="0008261A"/>
    <w:rsid w:val="000844C3"/>
    <w:rsid w:val="000C1210"/>
    <w:rsid w:val="00137595"/>
    <w:rsid w:val="0019378A"/>
    <w:rsid w:val="001A768D"/>
    <w:rsid w:val="001C788A"/>
    <w:rsid w:val="001E51DF"/>
    <w:rsid w:val="001F0F9A"/>
    <w:rsid w:val="00203492"/>
    <w:rsid w:val="002E657B"/>
    <w:rsid w:val="00304967"/>
    <w:rsid w:val="00336025"/>
    <w:rsid w:val="003500D4"/>
    <w:rsid w:val="0037038E"/>
    <w:rsid w:val="00372F73"/>
    <w:rsid w:val="00393EF6"/>
    <w:rsid w:val="003C7ADE"/>
    <w:rsid w:val="003D0C33"/>
    <w:rsid w:val="00406EDD"/>
    <w:rsid w:val="004250BE"/>
    <w:rsid w:val="00482088"/>
    <w:rsid w:val="004907DE"/>
    <w:rsid w:val="004935D5"/>
    <w:rsid w:val="00497FB4"/>
    <w:rsid w:val="004B2C77"/>
    <w:rsid w:val="004C1021"/>
    <w:rsid w:val="00517302"/>
    <w:rsid w:val="005940C6"/>
    <w:rsid w:val="005E4210"/>
    <w:rsid w:val="006016F4"/>
    <w:rsid w:val="0061066B"/>
    <w:rsid w:val="00614D10"/>
    <w:rsid w:val="006270B8"/>
    <w:rsid w:val="006556BB"/>
    <w:rsid w:val="006E1A3F"/>
    <w:rsid w:val="006F2014"/>
    <w:rsid w:val="00710B6F"/>
    <w:rsid w:val="00736A95"/>
    <w:rsid w:val="00770CA9"/>
    <w:rsid w:val="007A7945"/>
    <w:rsid w:val="007C4BFD"/>
    <w:rsid w:val="008022EA"/>
    <w:rsid w:val="00805E7E"/>
    <w:rsid w:val="00811301"/>
    <w:rsid w:val="00840B94"/>
    <w:rsid w:val="008433E4"/>
    <w:rsid w:val="008923FD"/>
    <w:rsid w:val="009254D4"/>
    <w:rsid w:val="00935A01"/>
    <w:rsid w:val="009654AD"/>
    <w:rsid w:val="009666C7"/>
    <w:rsid w:val="009C2424"/>
    <w:rsid w:val="009C3EDA"/>
    <w:rsid w:val="009D0B9D"/>
    <w:rsid w:val="009D0E16"/>
    <w:rsid w:val="00A17466"/>
    <w:rsid w:val="00A17BDC"/>
    <w:rsid w:val="00A32F2A"/>
    <w:rsid w:val="00A443E6"/>
    <w:rsid w:val="00A51829"/>
    <w:rsid w:val="00A57D11"/>
    <w:rsid w:val="00A67ACD"/>
    <w:rsid w:val="00A7786F"/>
    <w:rsid w:val="00A8369C"/>
    <w:rsid w:val="00A85E4C"/>
    <w:rsid w:val="00AA35D8"/>
    <w:rsid w:val="00B04607"/>
    <w:rsid w:val="00B43784"/>
    <w:rsid w:val="00B462CA"/>
    <w:rsid w:val="00BB6CF6"/>
    <w:rsid w:val="00BE0CCB"/>
    <w:rsid w:val="00C641B8"/>
    <w:rsid w:val="00C64CBB"/>
    <w:rsid w:val="00C834B9"/>
    <w:rsid w:val="00C90E51"/>
    <w:rsid w:val="00CB3DB1"/>
    <w:rsid w:val="00CE1578"/>
    <w:rsid w:val="00D01B16"/>
    <w:rsid w:val="00D1307E"/>
    <w:rsid w:val="00D179E8"/>
    <w:rsid w:val="00D54384"/>
    <w:rsid w:val="00D840C8"/>
    <w:rsid w:val="00E3795D"/>
    <w:rsid w:val="00E76E0F"/>
    <w:rsid w:val="00E91660"/>
    <w:rsid w:val="00EC6661"/>
    <w:rsid w:val="00EF33F0"/>
    <w:rsid w:val="00EF5CCD"/>
    <w:rsid w:val="00EF60F1"/>
    <w:rsid w:val="00F20637"/>
    <w:rsid w:val="00F5467C"/>
    <w:rsid w:val="00F85278"/>
    <w:rsid w:val="00FC054F"/>
    <w:rsid w:val="00FF694E"/>
    <w:rsid w:val="68941F2A"/>
    <w:rsid w:val="689D4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90EC3A-619D-438F-9206-E627D49C1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C3EDA"/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9C3ED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4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9C3EDA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2">
    <w:name w:val="Body Text 2"/>
    <w:basedOn w:val="a"/>
    <w:link w:val="20"/>
    <w:unhideWhenUsed/>
    <w:rsid w:val="009C3EDA"/>
    <w:pPr>
      <w:spacing w:after="0" w:line="240" w:lineRule="auto"/>
    </w:pPr>
    <w:rPr>
      <w:rFonts w:ascii="Times New Roman" w:eastAsia="Times New Roman" w:hAnsi="Times New Roman" w:cs="Times New Roman"/>
      <w:sz w:val="21"/>
      <w:szCs w:val="20"/>
    </w:rPr>
  </w:style>
  <w:style w:type="paragraph" w:styleId="a5">
    <w:name w:val="Normal (Web)"/>
    <w:basedOn w:val="a"/>
    <w:uiPriority w:val="99"/>
    <w:unhideWhenUsed/>
    <w:rsid w:val="009C3EDA"/>
    <w:rPr>
      <w:rFonts w:ascii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9C3ED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9C3EDA"/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ConsPlusTitle">
    <w:name w:val="ConsPlusTitle"/>
    <w:uiPriority w:val="99"/>
    <w:rsid w:val="009C3ED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sz w:val="22"/>
      <w:szCs w:val="22"/>
    </w:rPr>
  </w:style>
  <w:style w:type="character" w:customStyle="1" w:styleId="20">
    <w:name w:val="Основной текст 2 Знак"/>
    <w:basedOn w:val="a0"/>
    <w:link w:val="2"/>
    <w:rsid w:val="009C3EDA"/>
    <w:rPr>
      <w:rFonts w:ascii="Times New Roman" w:eastAsia="Times New Roman" w:hAnsi="Times New Roman" w:cs="Times New Roman"/>
      <w:sz w:val="21"/>
      <w:szCs w:val="20"/>
    </w:rPr>
  </w:style>
  <w:style w:type="paragraph" w:customStyle="1" w:styleId="11">
    <w:name w:val="Абзац списка1"/>
    <w:basedOn w:val="a"/>
    <w:uiPriority w:val="34"/>
    <w:qFormat/>
    <w:rsid w:val="009C3EDA"/>
    <w:pPr>
      <w:ind w:left="720"/>
      <w:contextualSpacing/>
    </w:pPr>
  </w:style>
  <w:style w:type="character" w:customStyle="1" w:styleId="a4">
    <w:name w:val="Текст выноски Знак"/>
    <w:basedOn w:val="a0"/>
    <w:link w:val="a3"/>
    <w:uiPriority w:val="99"/>
    <w:semiHidden/>
    <w:rsid w:val="009C3EDA"/>
    <w:rPr>
      <w:rFonts w:ascii="Segoe UI" w:hAnsi="Segoe UI" w:cs="Segoe UI"/>
      <w:sz w:val="18"/>
      <w:szCs w:val="18"/>
    </w:rPr>
  </w:style>
  <w:style w:type="paragraph" w:customStyle="1" w:styleId="Standard">
    <w:name w:val="Standard"/>
    <w:qFormat/>
    <w:rsid w:val="009C3EDA"/>
    <w:pPr>
      <w:suppressAutoHyphens/>
      <w:autoSpaceDN w:val="0"/>
      <w:textAlignment w:val="baseline"/>
    </w:pPr>
    <w:rPr>
      <w:rFonts w:ascii="Calibri" w:eastAsia="Times New Roman" w:hAnsi="Calibri" w:cs="Times New Roman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mo15.spb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MO15</Company>
  <LinksUpToDate>false</LinksUpToDate>
  <CharactersWithSpaces>3353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Сураева Лилия Ивановна</cp:lastModifiedBy>
  <cp:revision>2</cp:revision>
  <cp:lastPrinted>2022-12-15T13:31:00Z</cp:lastPrinted>
  <dcterms:created xsi:type="dcterms:W3CDTF">2022-12-15T15:38:00Z</dcterms:created>
  <dcterms:modified xsi:type="dcterms:W3CDTF">2022-12-15T15:38:00Z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1049-10.2.0.5978</vt:lpwstr>
  </property>
</Properties>
</file>