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7CD7" w:rsidRDefault="00117CD7" w:rsidP="00117CD7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bookmarkStart w:id="0" w:name="_Hlk109125759"/>
      <w:r>
        <w:rPr>
          <w:rFonts w:eastAsia="Times New Roman"/>
          <w:sz w:val="20"/>
          <w:szCs w:val="20"/>
          <w:lang w:eastAsia="ru-RU"/>
        </w:rPr>
        <w:t>Приложение №</w:t>
      </w:r>
      <w:r>
        <w:rPr>
          <w:rFonts w:eastAsia="Times New Roman"/>
          <w:sz w:val="20"/>
          <w:szCs w:val="20"/>
          <w:lang w:eastAsia="ru-RU"/>
        </w:rPr>
        <w:t>11</w:t>
      </w:r>
    </w:p>
    <w:p w:rsidR="00117CD7" w:rsidRDefault="00117CD7" w:rsidP="00117CD7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117CD7" w:rsidRDefault="00117CD7" w:rsidP="00117CD7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117CD7" w:rsidRDefault="00117CD7" w:rsidP="00117CD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117CD7" w:rsidRDefault="00117CD7" w:rsidP="00117CD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муниципальный округ № 15</w:t>
      </w:r>
    </w:p>
    <w:p w:rsidR="00117CD7" w:rsidRDefault="00117CD7" w:rsidP="00117CD7">
      <w:pPr>
        <w:spacing w:after="0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21.11.2022г. № 16.3  </w:t>
      </w:r>
    </w:p>
    <w:p w:rsidR="00376925" w:rsidRDefault="00376925" w:rsidP="00376925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376925" w:rsidRDefault="00376925" w:rsidP="00117CD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«Оказание содействия развитию м</w:t>
      </w:r>
      <w:r>
        <w:rPr>
          <w:b/>
          <w:szCs w:val="24"/>
          <w:lang w:eastAsia="ru-RU"/>
        </w:rPr>
        <w:t xml:space="preserve">алого бизнеса на территории внутригородского муниципального образования </w:t>
      </w:r>
      <w:r w:rsidR="00F808A1">
        <w:rPr>
          <w:b/>
          <w:szCs w:val="24"/>
          <w:lang w:eastAsia="ru-RU"/>
        </w:rPr>
        <w:t xml:space="preserve">города федерального значения </w:t>
      </w:r>
      <w:r>
        <w:rPr>
          <w:b/>
          <w:szCs w:val="24"/>
          <w:lang w:eastAsia="ru-RU"/>
        </w:rPr>
        <w:t xml:space="preserve">Санкт-Петербурга </w:t>
      </w:r>
      <w:r w:rsidR="00117CD7">
        <w:rPr>
          <w:rFonts w:eastAsia="Times New Roman"/>
          <w:b/>
          <w:szCs w:val="24"/>
          <w:lang w:eastAsia="ru-RU"/>
        </w:rPr>
        <w:t>м</w:t>
      </w:r>
      <w:r>
        <w:rPr>
          <w:rFonts w:eastAsia="Times New Roman"/>
          <w:b/>
          <w:szCs w:val="24"/>
          <w:lang w:eastAsia="ru-RU"/>
        </w:rPr>
        <w:t>униципальный округ № 15 в 2022 году»</w:t>
      </w:r>
    </w:p>
    <w:tbl>
      <w:tblPr>
        <w:tblpPr w:leftFromText="180" w:rightFromText="180" w:vertAnchor="text" w:horzAnchor="margin" w:tblpXSpec="center" w:tblpY="161"/>
        <w:tblW w:w="10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6976"/>
      </w:tblGrid>
      <w:tr w:rsidR="00376925" w:rsidTr="00117CD7">
        <w:trPr>
          <w:trHeight w:val="52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Оказание содействия развитию малого бизнеса на территории внутригородского муниципального образования </w:t>
            </w:r>
            <w:r w:rsidR="00F808A1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117CD7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 xml:space="preserve">униципальный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округ  №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15 в 2022 году</w:t>
            </w:r>
          </w:p>
        </w:tc>
      </w:tr>
      <w:tr w:rsidR="00376925" w:rsidTr="00117CD7">
        <w:trPr>
          <w:trHeight w:val="52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6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Федеральный закон от 24.07.2007 № 209-ФЗ «О развитии малого и среднего предпринимательства в Российской Федерации»</w:t>
            </w:r>
          </w:p>
          <w:p w:rsidR="00376925" w:rsidRDefault="003769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17.04.2008 № 194-32 «О развитии малого и среднего предпринимательства в Санкт-Петербурге»</w:t>
            </w:r>
          </w:p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Устав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szCs w:val="24"/>
              </w:rPr>
              <w:t xml:space="preserve">внутригородского муниципального образования </w:t>
            </w:r>
            <w:r w:rsidR="00F808A1">
              <w:rPr>
                <w:szCs w:val="24"/>
              </w:rPr>
              <w:t xml:space="preserve">города федерального значения </w:t>
            </w:r>
            <w:r>
              <w:rPr>
                <w:szCs w:val="24"/>
              </w:rPr>
              <w:t xml:space="preserve">Санкт-Петербурга </w:t>
            </w:r>
            <w:r w:rsidR="00117CD7">
              <w:rPr>
                <w:szCs w:val="24"/>
              </w:rPr>
              <w:t>м</w:t>
            </w:r>
            <w:r>
              <w:rPr>
                <w:szCs w:val="24"/>
              </w:rPr>
              <w:t xml:space="preserve">униципальный </w:t>
            </w:r>
            <w:proofErr w:type="gramStart"/>
            <w:r>
              <w:rPr>
                <w:szCs w:val="24"/>
              </w:rPr>
              <w:t>округ  №</w:t>
            </w:r>
            <w:proofErr w:type="gramEnd"/>
            <w:r>
              <w:rPr>
                <w:szCs w:val="24"/>
              </w:rPr>
              <w:t xml:space="preserve"> 15</w:t>
            </w:r>
          </w:p>
        </w:tc>
      </w:tr>
      <w:tr w:rsidR="00376925" w:rsidTr="00117CD7">
        <w:trPr>
          <w:trHeight w:val="52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2022 год</w:t>
            </w:r>
          </w:p>
        </w:tc>
      </w:tr>
      <w:tr w:rsidR="00376925" w:rsidTr="00117CD7">
        <w:trPr>
          <w:trHeight w:val="7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t>Повышение эффективности</w:t>
            </w:r>
            <w:r>
              <w:rPr>
                <w:rFonts w:eastAsia="Times New Roman"/>
                <w:szCs w:val="24"/>
                <w:lang w:eastAsia="ru-RU"/>
              </w:rPr>
              <w:t xml:space="preserve"> в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376925" w:rsidTr="00117CD7">
        <w:trPr>
          <w:trHeight w:val="7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jc w:val="both"/>
            </w:pPr>
            <w:r>
              <w:t>повышение уровня общедоступной системы информационно-консультационных услуг для субъектов малого и среднего предпринимательства</w:t>
            </w:r>
          </w:p>
        </w:tc>
      </w:tr>
      <w:tr w:rsidR="00376925" w:rsidTr="00117CD7">
        <w:trPr>
          <w:trHeight w:val="14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 основных мероприятий программы</w:t>
            </w:r>
          </w:p>
        </w:tc>
        <w:tc>
          <w:tcPr>
            <w:tcW w:w="6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Общий отдел Местной </w:t>
            </w:r>
            <w:proofErr w:type="gramStart"/>
            <w:r>
              <w:rPr>
                <w:szCs w:val="24"/>
              </w:rPr>
              <w:t xml:space="preserve">Администрации </w:t>
            </w:r>
            <w:r w:rsidR="00117CD7">
              <w:rPr>
                <w:szCs w:val="24"/>
              </w:rPr>
              <w:t xml:space="preserve"> </w:t>
            </w:r>
            <w:r w:rsidR="00117CD7">
              <w:rPr>
                <w:szCs w:val="24"/>
              </w:rPr>
              <w:t>внутригородского</w:t>
            </w:r>
            <w:proofErr w:type="gramEnd"/>
            <w:r w:rsidR="00117CD7">
              <w:rPr>
                <w:szCs w:val="24"/>
              </w:rPr>
              <w:t xml:space="preserve">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376925" w:rsidTr="00117CD7">
        <w:trPr>
          <w:trHeight w:val="35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внутригородского муниципального образования </w:t>
            </w:r>
            <w:r w:rsidR="00F808A1">
              <w:rPr>
                <w:szCs w:val="24"/>
              </w:rPr>
              <w:t xml:space="preserve">города федерального значения </w:t>
            </w:r>
            <w:r>
              <w:rPr>
                <w:szCs w:val="24"/>
              </w:rPr>
              <w:t xml:space="preserve">Санкт-Петербурга </w:t>
            </w:r>
            <w:r w:rsidR="00117CD7">
              <w:rPr>
                <w:szCs w:val="24"/>
              </w:rPr>
              <w:t>м</w:t>
            </w:r>
            <w:r>
              <w:rPr>
                <w:szCs w:val="24"/>
              </w:rPr>
              <w:t>униципальный округ № 15</w:t>
            </w:r>
          </w:p>
          <w:p w:rsidR="00376925" w:rsidRDefault="00376925" w:rsidP="00F808A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Объем бюджетных средств </w:t>
            </w:r>
            <w:r w:rsidR="00F808A1">
              <w:rPr>
                <w:b/>
                <w:szCs w:val="24"/>
              </w:rPr>
              <w:t>10</w:t>
            </w:r>
            <w:r>
              <w:rPr>
                <w:b/>
                <w:szCs w:val="24"/>
              </w:rPr>
              <w:t>,0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тыс.руб</w:t>
            </w:r>
            <w:proofErr w:type="spellEnd"/>
            <w:r>
              <w:rPr>
                <w:szCs w:val="24"/>
              </w:rPr>
              <w:t>.</w:t>
            </w:r>
          </w:p>
        </w:tc>
      </w:tr>
      <w:tr w:rsidR="00376925" w:rsidTr="00117CD7">
        <w:trPr>
          <w:trHeight w:val="84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ind w:left="-103" w:firstLine="103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Снижение количества административных правонарушений, совершаемых субъектами малого предпринимательства на территории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 15. Повышение уровня информированности и правовой грамотности</w:t>
            </w:r>
            <w:r>
              <w:rPr>
                <w:rFonts w:eastAsia="Times New Roman"/>
                <w:szCs w:val="24"/>
                <w:lang w:eastAsia="ru-RU"/>
              </w:rPr>
              <w:t xml:space="preserve"> представителей малого предпринимательства, осуществляющих деятельность  на территории </w:t>
            </w:r>
            <w:r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№ 15.</w:t>
            </w:r>
          </w:p>
        </w:tc>
      </w:tr>
    </w:tbl>
    <w:p w:rsidR="00376925" w:rsidRDefault="00376925" w:rsidP="00376925">
      <w:pPr>
        <w:spacing w:after="0" w:line="240" w:lineRule="auto"/>
        <w:jc w:val="center"/>
        <w:rPr>
          <w:b/>
          <w:szCs w:val="24"/>
        </w:rPr>
      </w:pPr>
    </w:p>
    <w:p w:rsidR="00376925" w:rsidRDefault="00376925" w:rsidP="00376925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br w:type="column"/>
      </w:r>
      <w:r>
        <w:rPr>
          <w:b/>
          <w:szCs w:val="24"/>
        </w:rPr>
        <w:lastRenderedPageBreak/>
        <w:t>Основные мероприятия муниципальной программы</w:t>
      </w:r>
    </w:p>
    <w:p w:rsidR="00376925" w:rsidRDefault="00376925" w:rsidP="00376925">
      <w:pPr>
        <w:autoSpaceDE w:val="0"/>
        <w:autoSpaceDN w:val="0"/>
        <w:spacing w:after="0" w:line="240" w:lineRule="auto"/>
        <w:ind w:right="-285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«Оказание содействия развитию малого бизнеса на территории</w:t>
      </w:r>
    </w:p>
    <w:p w:rsidR="00F808A1" w:rsidRDefault="00376925" w:rsidP="0037692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муниципального образования</w:t>
      </w:r>
      <w:r w:rsidR="00F808A1">
        <w:rPr>
          <w:rFonts w:eastAsia="Times New Roman"/>
          <w:b/>
          <w:szCs w:val="24"/>
          <w:lang w:eastAsia="ru-RU"/>
        </w:rPr>
        <w:t xml:space="preserve"> города федерального значения </w:t>
      </w:r>
    </w:p>
    <w:p w:rsidR="00376925" w:rsidRDefault="00376925" w:rsidP="0037692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Санкт-Петербурга </w:t>
      </w:r>
      <w:r w:rsidR="00117CD7">
        <w:rPr>
          <w:rFonts w:eastAsia="Times New Roman"/>
          <w:b/>
          <w:szCs w:val="24"/>
          <w:lang w:eastAsia="ru-RU"/>
        </w:rPr>
        <w:t>м</w:t>
      </w:r>
      <w:r>
        <w:rPr>
          <w:rFonts w:eastAsia="Times New Roman"/>
          <w:b/>
          <w:szCs w:val="24"/>
          <w:lang w:eastAsia="ru-RU"/>
        </w:rPr>
        <w:t xml:space="preserve">униципальный округ № 15 в 2022 году» </w:t>
      </w:r>
    </w:p>
    <w:p w:rsidR="00376925" w:rsidRDefault="00376925" w:rsidP="0037692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200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3538"/>
        <w:gridCol w:w="840"/>
        <w:gridCol w:w="11"/>
        <w:gridCol w:w="1278"/>
        <w:gridCol w:w="1529"/>
        <w:gridCol w:w="1589"/>
        <w:gridCol w:w="991"/>
      </w:tblGrid>
      <w:tr w:rsidR="00376925" w:rsidTr="00376925">
        <w:trPr>
          <w:cantSplit/>
          <w:trHeight w:val="615"/>
        </w:trPr>
        <w:tc>
          <w:tcPr>
            <w:tcW w:w="4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1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376925" w:rsidTr="00376925">
        <w:trPr>
          <w:cantSplit/>
          <w:trHeight w:val="164"/>
        </w:trPr>
        <w:tc>
          <w:tcPr>
            <w:tcW w:w="39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Ед. изм.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2022 год</w:t>
            </w:r>
          </w:p>
        </w:tc>
      </w:tr>
      <w:tr w:rsidR="00376925" w:rsidTr="00376925">
        <w:trPr>
          <w:cantSplit/>
          <w:trHeight w:val="1840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Размещение материалов по </w:t>
            </w:r>
            <w:r>
              <w:rPr>
                <w:rFonts w:eastAsia="Times New Roman"/>
                <w:szCs w:val="24"/>
                <w:lang w:eastAsia="ru-RU"/>
              </w:rPr>
              <w:t xml:space="preserve">поддержке малого предпринимательства на территории МО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№ 15 </w:t>
            </w:r>
            <w:r>
              <w:rPr>
                <w:szCs w:val="24"/>
              </w:rPr>
              <w:t xml:space="preserve">в печатном издании и официальном сайте </w:t>
            </w:r>
            <w:r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выпуск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376925" w:rsidTr="00376925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Консультационная поддержка субъектов малого предпринимательства на территории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  <w:tc>
          <w:tcPr>
            <w:tcW w:w="366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1 раз в неделю в помещении Местной Администрации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</w:t>
            </w:r>
            <w:proofErr w:type="gramStart"/>
            <w:r>
              <w:rPr>
                <w:szCs w:val="24"/>
              </w:rPr>
              <w:t>и  ежедневно</w:t>
            </w:r>
            <w:proofErr w:type="gramEnd"/>
            <w:r>
              <w:rPr>
                <w:szCs w:val="24"/>
              </w:rPr>
              <w:t xml:space="preserve"> на территории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376925" w:rsidTr="00376925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Разработка, подготовка печатной продукции с материалами, посвященными содействию малому и среднему бизнесу. Изготовление печатной продукции для распространения среди жителей муниципального образования.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Брошюры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500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 кв.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925" w:rsidRDefault="00376925" w:rsidP="00F808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F808A1">
              <w:rPr>
                <w:rFonts w:eastAsia="Times New Roman"/>
                <w:szCs w:val="24"/>
                <w:lang w:eastAsia="ru-RU"/>
              </w:rPr>
              <w:t>10</w:t>
            </w:r>
            <w:r>
              <w:rPr>
                <w:rFonts w:eastAsia="Times New Roman"/>
                <w:szCs w:val="24"/>
                <w:lang w:eastAsia="ru-RU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76925" w:rsidRDefault="00F808A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  <w:r w:rsidR="00376925">
              <w:rPr>
                <w:rFonts w:eastAsia="Times New Roman"/>
                <w:szCs w:val="24"/>
                <w:lang w:eastAsia="ru-RU"/>
              </w:rPr>
              <w:t>,0</w:t>
            </w:r>
          </w:p>
        </w:tc>
      </w:tr>
      <w:tr w:rsidR="00376925" w:rsidTr="00376925">
        <w:trPr>
          <w:cantSplit/>
          <w:trHeight w:val="164"/>
        </w:trPr>
        <w:tc>
          <w:tcPr>
            <w:tcW w:w="39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Раздел/подраздел, целевая статья </w:t>
            </w:r>
          </w:p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rFonts w:eastAsia="Times New Roman"/>
                <w:spacing w:val="-10"/>
                <w:szCs w:val="24"/>
                <w:lang w:eastAsia="ru-RU"/>
              </w:rPr>
              <w:t>915 0412 345 0000 120 244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rPr>
                <w:szCs w:val="24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6925" w:rsidRDefault="00F808A1" w:rsidP="00F808A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376925">
              <w:rPr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6925" w:rsidRPr="00F808A1" w:rsidRDefault="00F808A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F808A1">
              <w:rPr>
                <w:b/>
                <w:szCs w:val="24"/>
              </w:rPr>
              <w:t>10</w:t>
            </w:r>
            <w:r w:rsidR="00376925" w:rsidRPr="00F808A1">
              <w:rPr>
                <w:b/>
                <w:szCs w:val="24"/>
              </w:rPr>
              <w:t>,0</w:t>
            </w:r>
          </w:p>
        </w:tc>
      </w:tr>
    </w:tbl>
    <w:p w:rsidR="00376925" w:rsidRDefault="00376925" w:rsidP="0037692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F808A1" w:rsidRPr="00F808A1" w:rsidRDefault="00F808A1" w:rsidP="00F808A1">
      <w:pPr>
        <w:autoSpaceDE w:val="0"/>
        <w:autoSpaceDN w:val="0"/>
        <w:spacing w:after="0" w:line="240" w:lineRule="auto"/>
        <w:outlineLvl w:val="0"/>
        <w:rPr>
          <w:szCs w:val="24"/>
        </w:rPr>
      </w:pPr>
      <w:bookmarkStart w:id="1" w:name="_GoBack"/>
      <w:bookmarkEnd w:id="1"/>
      <w:r w:rsidRPr="00F808A1">
        <w:rPr>
          <w:szCs w:val="24"/>
        </w:rPr>
        <w:t xml:space="preserve">Разработчик (ответственный за реализацию), </w:t>
      </w:r>
    </w:p>
    <w:p w:rsidR="00F808A1" w:rsidRPr="00F808A1" w:rsidRDefault="00F808A1" w:rsidP="00F808A1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F808A1">
        <w:rPr>
          <w:szCs w:val="24"/>
        </w:rPr>
        <w:t>исполнитель Муниципальной программы</w:t>
      </w:r>
    </w:p>
    <w:p w:rsidR="00F808A1" w:rsidRPr="00F808A1" w:rsidRDefault="00F808A1" w:rsidP="00F808A1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F808A1">
        <w:rPr>
          <w:szCs w:val="24"/>
        </w:rPr>
        <w:t>Руководитель общего отдела                                                                                            Шабурова Я.Ю.</w:t>
      </w:r>
    </w:p>
    <w:p w:rsidR="00F808A1" w:rsidRPr="00F808A1" w:rsidRDefault="00F808A1" w:rsidP="00F808A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76925" w:rsidRDefault="00376925" w:rsidP="0037692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76925" w:rsidRDefault="00376925" w:rsidP="0037692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76925" w:rsidRDefault="00376925" w:rsidP="0037692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bookmarkEnd w:id="0"/>
    <w:p w:rsidR="00376925" w:rsidRDefault="00376925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376925" w:rsidSect="00B37E08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8F51DD9"/>
    <w:multiLevelType w:val="multilevel"/>
    <w:tmpl w:val="70CA5F02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D09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17CD7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90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6DC7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3A1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6C9D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76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C90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925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6EE0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CBD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4A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518"/>
    <w:rsid w:val="004E7784"/>
    <w:rsid w:val="004F08A3"/>
    <w:rsid w:val="004F08AE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6BF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07916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8CE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357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0BB9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196D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712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8D0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977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B89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5C60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DE6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E08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B49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B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29C9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16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8DA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E744B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6A0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08A1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B909E2E"/>
  <w15:docId w15:val="{3F409973-0F8F-491F-BA38-BBDC5596C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FontStyle11">
    <w:name w:val="Font Style11"/>
    <w:basedOn w:val="a0"/>
    <w:uiPriority w:val="99"/>
    <w:qFormat/>
    <w:rsid w:val="00B37E0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qFormat/>
    <w:rsid w:val="00B37E08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06DC6-3EE8-4962-B2DE-8ED49F6B1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Кабанова Анна Дмитриевна</cp:lastModifiedBy>
  <cp:revision>4</cp:revision>
  <cp:lastPrinted>2022-07-19T09:33:00Z</cp:lastPrinted>
  <dcterms:created xsi:type="dcterms:W3CDTF">2022-11-28T10:06:00Z</dcterms:created>
  <dcterms:modified xsi:type="dcterms:W3CDTF">2022-11-29T10:16:00Z</dcterms:modified>
</cp:coreProperties>
</file>