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AC45C0" w:rsidRPr="00675B24" w:rsidRDefault="00AC45C0" w:rsidP="00AC45C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AC45C0" w:rsidRPr="00675B24" w:rsidRDefault="00AC45C0" w:rsidP="00AC45C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AC45C0" w:rsidRPr="00675B24" w:rsidRDefault="00AC45C0" w:rsidP="00AC45C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C45C0" w:rsidRPr="00675B24" w:rsidRDefault="00F4048C" w:rsidP="00AC45C0">
      <w:pPr>
        <w:spacing w:after="0" w:line="240" w:lineRule="auto"/>
        <w:rPr>
          <w:rFonts w:eastAsia="Times New Roman"/>
          <w:szCs w:val="24"/>
          <w:lang w:eastAsia="ru-RU"/>
        </w:rPr>
      </w:pPr>
      <w:r w:rsidRPr="00F4048C">
        <w:rPr>
          <w:rFonts w:eastAsia="Times New Roman"/>
          <w:szCs w:val="24"/>
          <w:lang w:eastAsia="ru-RU"/>
        </w:rPr>
        <w:t>24.01.2024г</w:t>
      </w:r>
      <w:r w:rsidR="00AC45C0" w:rsidRPr="00F4048C">
        <w:rPr>
          <w:rFonts w:eastAsia="Times New Roman"/>
          <w:szCs w:val="24"/>
          <w:lang w:eastAsia="ru-RU"/>
        </w:rPr>
        <w:t xml:space="preserve">.                                                                                                                                  № </w:t>
      </w:r>
      <w:r w:rsidRPr="00F4048C">
        <w:rPr>
          <w:rFonts w:eastAsia="Times New Roman"/>
          <w:szCs w:val="24"/>
          <w:lang w:eastAsia="ru-RU"/>
        </w:rPr>
        <w:t>1.4</w:t>
      </w:r>
      <w:r w:rsidR="00AC45C0" w:rsidRPr="00F4048C">
        <w:rPr>
          <w:rFonts w:eastAsia="Times New Roman"/>
          <w:szCs w:val="24"/>
          <w:lang w:eastAsia="ru-RU"/>
        </w:rPr>
        <w:t>-П</w:t>
      </w:r>
    </w:p>
    <w:p w:rsidR="00AC45C0" w:rsidRPr="00675B24" w:rsidRDefault="00AC45C0" w:rsidP="00AC45C0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1E17E4" w:rsidTr="00AE0A0A">
        <w:trPr>
          <w:trHeight w:val="1814"/>
        </w:trPr>
        <w:tc>
          <w:tcPr>
            <w:tcW w:w="5365" w:type="dxa"/>
            <w:hideMark/>
          </w:tcPr>
          <w:p w:rsidR="001E17E4" w:rsidRDefault="00F4048C" w:rsidP="001E17E4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О внесении изменений в Постановление Местной Администрации МО </w:t>
            </w:r>
            <w:proofErr w:type="spellStart"/>
            <w:r>
              <w:rPr>
                <w:rFonts w:eastAsia="Times New Roman"/>
                <w:b/>
                <w:i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№15 от 14.09.2023 г. № 10.10-П «</w:t>
            </w:r>
            <w:r w:rsidR="001E17E4" w:rsidRPr="001E17E4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«Учреждение печатного средства массовой информации для опубликования муниципальных</w:t>
            </w:r>
            <w:r w:rsidR="001E17E4"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="001E17E4" w:rsidRPr="001E17E4">
              <w:rPr>
                <w:rFonts w:eastAsia="Times New Roman"/>
                <w:b/>
                <w:i/>
                <w:szCs w:val="24"/>
                <w:lang w:eastAsia="ru-RU"/>
              </w:rPr>
              <w:t>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2024 году и плановом периоде 2025-2026 годов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  <w:r w:rsidR="001E17E4" w:rsidRPr="001E17E4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</w:tc>
      </w:tr>
    </w:tbl>
    <w:p w:rsidR="00AC45C0" w:rsidRPr="00253349" w:rsidRDefault="00AC45C0" w:rsidP="00AC45C0">
      <w:pPr>
        <w:spacing w:after="0" w:line="240" w:lineRule="auto"/>
        <w:rPr>
          <w:rFonts w:eastAsia="Times New Roman"/>
          <w:szCs w:val="24"/>
        </w:rPr>
      </w:pPr>
    </w:p>
    <w:p w:rsidR="00AC45C0" w:rsidRPr="0004452A" w:rsidRDefault="00AC45C0" w:rsidP="001E17E4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AC45C0" w:rsidRDefault="00AC45C0" w:rsidP="001E17E4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AC45C0" w:rsidRPr="00675B24" w:rsidRDefault="00AC45C0" w:rsidP="001E17E4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AC45C0" w:rsidRPr="00AC45C0" w:rsidRDefault="00AC45C0" w:rsidP="001E17E4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AC45C0" w:rsidRPr="00AC45C0" w:rsidRDefault="00F4048C" w:rsidP="001E17E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</w:t>
      </w:r>
      <w:r w:rsidR="00AC45C0" w:rsidRPr="00AC45C0">
        <w:rPr>
          <w:rFonts w:eastAsia="Times New Roman"/>
          <w:szCs w:val="24"/>
          <w:lang w:eastAsia="ru-RU"/>
        </w:rPr>
        <w:t xml:space="preserve"> муниципальную программу </w:t>
      </w:r>
      <w:r w:rsidR="00AC45C0" w:rsidRPr="009E3F4F">
        <w:rPr>
          <w:rFonts w:eastAsia="Times New Roman"/>
          <w:szCs w:val="24"/>
          <w:lang w:eastAsia="ru-RU"/>
        </w:rPr>
        <w:t>«</w:t>
      </w:r>
      <w:r w:rsidR="00AC45C0" w:rsidRPr="00AC45C0">
        <w:rPr>
          <w:rFonts w:eastAsia="Times New Roman"/>
          <w:szCs w:val="24"/>
          <w:lang w:eastAsia="ru-RU"/>
        </w:rPr>
        <w:t xml:space="preserve"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2024 году </w:t>
      </w:r>
      <w:bookmarkStart w:id="2" w:name="_Hlk145943025"/>
      <w:r w:rsidR="00AC45C0" w:rsidRPr="00AC45C0">
        <w:rPr>
          <w:rFonts w:eastAsia="Times New Roman"/>
          <w:szCs w:val="24"/>
          <w:lang w:eastAsia="ru-RU"/>
        </w:rPr>
        <w:t>и плановом периоде 2025-2026 годов</w:t>
      </w:r>
      <w:bookmarkEnd w:id="2"/>
      <w:r w:rsidR="00AC45C0" w:rsidRPr="00AC45C0">
        <w:rPr>
          <w:rFonts w:eastAsia="Times New Roman"/>
          <w:szCs w:val="24"/>
          <w:lang w:eastAsia="ru-RU"/>
        </w:rPr>
        <w:t>»,</w:t>
      </w:r>
      <w:r>
        <w:rPr>
          <w:rFonts w:eastAsia="Times New Roman"/>
          <w:szCs w:val="24"/>
          <w:lang w:eastAsia="ru-RU"/>
        </w:rPr>
        <w:t xml:space="preserve"> изложив в новой редакции,</w:t>
      </w:r>
      <w:r w:rsidR="00AC45C0" w:rsidRPr="00AC45C0">
        <w:rPr>
          <w:rFonts w:eastAsia="Times New Roman"/>
          <w:szCs w:val="24"/>
          <w:lang w:eastAsia="ru-RU"/>
        </w:rPr>
        <w:t xml:space="preserve"> согласно Приложению к настоящему Постановлению.</w:t>
      </w:r>
    </w:p>
    <w:p w:rsidR="00AC45C0" w:rsidRDefault="00AC45C0" w:rsidP="001E17E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AC45C0" w:rsidRDefault="00AC45C0" w:rsidP="001E17E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AC45C0" w:rsidRPr="004F6F4C" w:rsidRDefault="00AC45C0" w:rsidP="001E17E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AC45C0" w:rsidRPr="0068584C" w:rsidRDefault="00AC45C0" w:rsidP="00AC45C0">
      <w:pPr>
        <w:spacing w:after="0" w:line="240" w:lineRule="auto"/>
        <w:jc w:val="both"/>
        <w:rPr>
          <w:rFonts w:eastAsia="Times New Roman"/>
          <w:szCs w:val="24"/>
        </w:rPr>
      </w:pPr>
    </w:p>
    <w:p w:rsidR="00AC45C0" w:rsidRPr="0040112B" w:rsidRDefault="00AC45C0" w:rsidP="00AC45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AC45C0" w:rsidRDefault="00AC45C0" w:rsidP="00AC45C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C45C0" w:rsidRDefault="00AC45C0" w:rsidP="00AC45C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AC45C0" w:rsidRDefault="00AC45C0" w:rsidP="00AC45C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F4048C">
        <w:rPr>
          <w:rFonts w:eastAsia="Times New Roman"/>
          <w:sz w:val="20"/>
          <w:szCs w:val="20"/>
          <w:lang w:eastAsia="ru-RU"/>
        </w:rPr>
        <w:t xml:space="preserve">от </w:t>
      </w:r>
      <w:r w:rsidR="00F4048C" w:rsidRPr="00F4048C">
        <w:rPr>
          <w:rFonts w:eastAsia="Times New Roman"/>
          <w:sz w:val="20"/>
          <w:szCs w:val="20"/>
          <w:lang w:eastAsia="ru-RU"/>
        </w:rPr>
        <w:t>2</w:t>
      </w:r>
      <w:r w:rsidRPr="00F4048C">
        <w:rPr>
          <w:rFonts w:eastAsia="Times New Roman"/>
          <w:sz w:val="20"/>
          <w:szCs w:val="20"/>
          <w:lang w:eastAsia="ru-RU"/>
        </w:rPr>
        <w:t>4.0</w:t>
      </w:r>
      <w:r w:rsidR="00F4048C" w:rsidRPr="00F4048C">
        <w:rPr>
          <w:rFonts w:eastAsia="Times New Roman"/>
          <w:sz w:val="20"/>
          <w:szCs w:val="20"/>
          <w:lang w:eastAsia="ru-RU"/>
        </w:rPr>
        <w:t>1</w:t>
      </w:r>
      <w:r w:rsidRPr="00F4048C">
        <w:rPr>
          <w:rFonts w:eastAsia="Times New Roman"/>
          <w:sz w:val="20"/>
          <w:szCs w:val="20"/>
          <w:lang w:eastAsia="ru-RU"/>
        </w:rPr>
        <w:t>.202</w:t>
      </w:r>
      <w:r w:rsidR="00F4048C" w:rsidRPr="00F4048C">
        <w:rPr>
          <w:rFonts w:eastAsia="Times New Roman"/>
          <w:sz w:val="20"/>
          <w:szCs w:val="20"/>
          <w:lang w:eastAsia="ru-RU"/>
        </w:rPr>
        <w:t>4</w:t>
      </w:r>
      <w:r w:rsidRPr="00F4048C">
        <w:rPr>
          <w:rFonts w:eastAsia="Times New Roman"/>
          <w:sz w:val="20"/>
          <w:szCs w:val="20"/>
          <w:lang w:eastAsia="ru-RU"/>
        </w:rPr>
        <w:t xml:space="preserve"> г.№ </w:t>
      </w:r>
      <w:r w:rsidR="00F4048C" w:rsidRPr="00F4048C">
        <w:rPr>
          <w:rFonts w:eastAsia="Times New Roman"/>
          <w:sz w:val="20"/>
          <w:szCs w:val="20"/>
          <w:lang w:eastAsia="ru-RU"/>
        </w:rPr>
        <w:t>1.4</w:t>
      </w:r>
      <w:r w:rsidRPr="00F4048C">
        <w:rPr>
          <w:rFonts w:eastAsia="Times New Roman"/>
          <w:sz w:val="20"/>
          <w:szCs w:val="20"/>
          <w:lang w:eastAsia="ru-RU"/>
        </w:rPr>
        <w:t>-</w:t>
      </w:r>
      <w:r w:rsidR="001E17E4" w:rsidRPr="00F4048C">
        <w:rPr>
          <w:rFonts w:eastAsia="Times New Roman"/>
          <w:sz w:val="20"/>
          <w:szCs w:val="20"/>
          <w:lang w:eastAsia="ru-RU"/>
        </w:rPr>
        <w:t>П</w:t>
      </w:r>
    </w:p>
    <w:p w:rsidR="00AC45C0" w:rsidRPr="009E3F4F" w:rsidRDefault="00AC45C0" w:rsidP="00AC45C0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AC45C0" w:rsidRDefault="00AC45C0" w:rsidP="00AC45C0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М</w:t>
      </w:r>
      <w:r w:rsidRPr="00F3323E">
        <w:rPr>
          <w:b/>
          <w:szCs w:val="24"/>
        </w:rPr>
        <w:t>униципальная программа</w:t>
      </w:r>
    </w:p>
    <w:p w:rsidR="00AC45C0" w:rsidRDefault="00AC45C0" w:rsidP="00AC45C0">
      <w:pPr>
        <w:pStyle w:val="a4"/>
        <w:jc w:val="center"/>
        <w:rPr>
          <w:b/>
          <w:szCs w:val="24"/>
        </w:rPr>
      </w:pPr>
      <w:bookmarkStart w:id="3" w:name="_Hlk145942910"/>
      <w:r w:rsidRPr="00EF7B4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>
        <w:rPr>
          <w:b/>
          <w:szCs w:val="24"/>
        </w:rPr>
        <w:t>4</w:t>
      </w:r>
      <w:r w:rsidRPr="00EF7B43">
        <w:rPr>
          <w:b/>
          <w:szCs w:val="24"/>
        </w:rPr>
        <w:t xml:space="preserve"> году</w:t>
      </w:r>
      <w:r>
        <w:rPr>
          <w:b/>
          <w:szCs w:val="24"/>
        </w:rPr>
        <w:t xml:space="preserve"> и плановом периоде 2025-2026 годов»</w:t>
      </w:r>
    </w:p>
    <w:bookmarkEnd w:id="3"/>
    <w:p w:rsidR="00AC45C0" w:rsidRDefault="00AC45C0" w:rsidP="00AC45C0">
      <w:pPr>
        <w:pStyle w:val="a4"/>
        <w:jc w:val="center"/>
        <w:rPr>
          <w:b/>
          <w:szCs w:val="24"/>
        </w:rPr>
      </w:pPr>
    </w:p>
    <w:tbl>
      <w:tblPr>
        <w:tblW w:w="10680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2"/>
        <w:gridCol w:w="8978"/>
      </w:tblGrid>
      <w:tr w:rsidR="00AC45C0" w:rsidRPr="000867AA" w:rsidTr="00AC45C0">
        <w:trPr>
          <w:trHeight w:hRule="exact" w:val="1941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0867AA" w:rsidRDefault="00AC45C0" w:rsidP="007D3DB6">
            <w:pPr>
              <w:pStyle w:val="a4"/>
              <w:jc w:val="both"/>
              <w:rPr>
                <w:color w:val="000000"/>
                <w:spacing w:val="1"/>
              </w:rPr>
            </w:pPr>
            <w:r w:rsidRPr="00EF7B43">
              <w:rPr>
                <w:szCs w:val="24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>
              <w:rPr>
                <w:szCs w:val="24"/>
              </w:rPr>
              <w:t xml:space="preserve"> в </w:t>
            </w:r>
            <w:r w:rsidRPr="00EF7B43">
              <w:rPr>
                <w:szCs w:val="24"/>
              </w:rPr>
              <w:t>202</w:t>
            </w:r>
            <w:r>
              <w:rPr>
                <w:szCs w:val="24"/>
              </w:rPr>
              <w:t>4</w:t>
            </w:r>
            <w:r w:rsidRPr="00EF7B43">
              <w:rPr>
                <w:szCs w:val="24"/>
              </w:rPr>
              <w:t xml:space="preserve"> году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и плановом периоде 2025-2026 годов</w:t>
            </w:r>
            <w:r>
              <w:rPr>
                <w:szCs w:val="24"/>
              </w:rPr>
              <w:t>.</w:t>
            </w:r>
          </w:p>
        </w:tc>
      </w:tr>
      <w:tr w:rsidR="00AC45C0" w:rsidRPr="00912F4C" w:rsidTr="007D3DB6">
        <w:trPr>
          <w:trHeight w:hRule="exact" w:val="34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 xml:space="preserve">основания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F03A28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>- Бюджетный кодекс Российской Федерации;</w:t>
            </w:r>
          </w:p>
          <w:p w:rsidR="00AC45C0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 xml:space="preserve">- Закон Санкт-Петербурга от 23.09.2009г. </w:t>
            </w:r>
            <w:r w:rsidRPr="00F03A28">
              <w:t xml:space="preserve">N </w:t>
            </w:r>
            <w:r w:rsidRPr="00F03A28">
              <w:rPr>
                <w:color w:val="000000"/>
              </w:rPr>
              <w:t>420-79 «Об организации местного самоуправления в Санкт-Петербурге»;</w:t>
            </w:r>
          </w:p>
          <w:p w:rsidR="00AC45C0" w:rsidRPr="00F03A28" w:rsidRDefault="00AC45C0" w:rsidP="007D3DB6">
            <w:pPr>
              <w:pStyle w:val="a4"/>
              <w:jc w:val="both"/>
            </w:pPr>
            <w:r w:rsidRPr="00F03A28">
              <w:t xml:space="preserve">- Закон Российской Федерации от 27 декабря 1991 года </w:t>
            </w:r>
            <w:r>
              <w:t>№</w:t>
            </w:r>
            <w:r w:rsidRPr="00F03A28">
              <w:t xml:space="preserve"> 2124-1 </w:t>
            </w:r>
            <w:r>
              <w:t>«</w:t>
            </w:r>
            <w:r w:rsidRPr="00F03A28">
              <w:t>О средствах массовой информации</w:t>
            </w:r>
            <w:r>
              <w:t>»</w:t>
            </w:r>
            <w:r w:rsidRPr="00F03A28">
              <w:t>;</w:t>
            </w:r>
          </w:p>
          <w:p w:rsidR="00AC45C0" w:rsidRPr="00F03A28" w:rsidRDefault="00AC45C0" w:rsidP="007D3DB6">
            <w:pPr>
              <w:pStyle w:val="a4"/>
              <w:jc w:val="both"/>
            </w:pPr>
            <w:r w:rsidRPr="00F03A28">
              <w:t xml:space="preserve">- Федеральный закон от 29 декабря 1994 г. </w:t>
            </w:r>
            <w:r>
              <w:t>№</w:t>
            </w:r>
            <w:r w:rsidRPr="00F03A28">
              <w:t xml:space="preserve"> 77-ФЗ </w:t>
            </w:r>
            <w:r>
              <w:t>«</w:t>
            </w:r>
            <w:r w:rsidRPr="00F03A28">
              <w:t>Об обязательном экземпляре документов</w:t>
            </w:r>
            <w:r>
              <w:t>»</w:t>
            </w:r>
            <w:r w:rsidRPr="00F03A28">
              <w:t>;</w:t>
            </w:r>
          </w:p>
          <w:p w:rsidR="00AC45C0" w:rsidRPr="007F63BC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t xml:space="preserve">- </w:t>
            </w:r>
            <w:r>
              <w:rPr>
                <w:color w:val="000000"/>
              </w:rPr>
              <w:t>Устав</w:t>
            </w:r>
            <w:r w:rsidRPr="00F03A28">
              <w:rPr>
                <w:color w:val="000000"/>
              </w:rPr>
              <w:t xml:space="preserve"> </w:t>
            </w:r>
            <w:r w:rsidRPr="007F63BC">
              <w:rPr>
                <w:color w:val="000000"/>
              </w:rPr>
              <w:t xml:space="preserve">внутригородского муниципального образования </w:t>
            </w:r>
            <w:r>
              <w:rPr>
                <w:color w:val="000000"/>
              </w:rPr>
              <w:t>города федерального значения Санкт-Петербурга муниципальный округ № 15;</w:t>
            </w:r>
          </w:p>
          <w:p w:rsidR="00AC45C0" w:rsidRPr="00CC1387" w:rsidRDefault="00AC45C0" w:rsidP="007D3DB6">
            <w:pPr>
              <w:pStyle w:val="a4"/>
              <w:jc w:val="both"/>
              <w:rPr>
                <w:color w:val="000000"/>
              </w:rPr>
            </w:pPr>
            <w:r>
              <w:t xml:space="preserve">- </w:t>
            </w:r>
            <w:r w:rsidRPr="00F03A28">
              <w:t xml:space="preserve">Устав Редакции средства массовой информации внутригородского муниципального образования </w:t>
            </w:r>
            <w:r>
              <w:t xml:space="preserve">города федерального значения </w:t>
            </w:r>
            <w:r>
              <w:rPr>
                <w:color w:val="000000"/>
              </w:rPr>
              <w:t>Санкт-Петербурга м</w:t>
            </w:r>
            <w:r w:rsidRPr="007F63BC">
              <w:rPr>
                <w:color w:val="000000"/>
              </w:rPr>
              <w:t>униципальный округ № 15</w:t>
            </w:r>
            <w:r w:rsidRPr="00F03A28">
              <w:t xml:space="preserve"> - муниципальной газеты «</w:t>
            </w:r>
            <w:r>
              <w:t>Вестник нашего округа»</w:t>
            </w:r>
          </w:p>
        </w:tc>
      </w:tr>
      <w:tr w:rsidR="00AC45C0" w:rsidRPr="00912F4C" w:rsidTr="007D3DB6">
        <w:trPr>
          <w:trHeight w:hRule="exact" w:val="56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AC45C0">
            <w:pPr>
              <w:shd w:val="clear" w:color="auto" w:fill="FFFFFF"/>
              <w:spacing w:after="0" w:line="240" w:lineRule="auto"/>
              <w:ind w:right="96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912F4C" w:rsidRDefault="00AC45C0" w:rsidP="007D3DB6">
            <w:pPr>
              <w:shd w:val="clear" w:color="auto" w:fill="FFFFFF"/>
              <w:spacing w:after="0" w:line="240" w:lineRule="auto"/>
            </w:pPr>
            <w:r>
              <w:t>2024 год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и планов</w:t>
            </w:r>
            <w:r>
              <w:rPr>
                <w:rFonts w:eastAsia="Times New Roman"/>
                <w:szCs w:val="24"/>
                <w:lang w:eastAsia="ru-RU"/>
              </w:rPr>
              <w:t>ый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период 2025-2026 годов</w:t>
            </w:r>
          </w:p>
        </w:tc>
      </w:tr>
      <w:tr w:rsidR="00AC45C0" w:rsidRPr="00FA21C1" w:rsidTr="007D3DB6">
        <w:trPr>
          <w:trHeight w:hRule="exact" w:val="11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871B3C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 xml:space="preserve">Своевременное информирование жителей муниципального образования о деятельности органов местного самоуправления, </w:t>
            </w:r>
          </w:p>
          <w:p w:rsidR="00AC45C0" w:rsidRPr="00E6360A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>о событиях и мероприятиях, происходящих на территории муниципального образования, публикация нормативных, правовых актов.</w:t>
            </w:r>
          </w:p>
        </w:tc>
      </w:tr>
      <w:tr w:rsidR="00AC45C0" w:rsidRPr="00FA21C1" w:rsidTr="007D3DB6">
        <w:trPr>
          <w:trHeight w:hRule="exact" w:val="130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самоуправления;</w:t>
            </w:r>
          </w:p>
          <w:p w:rsidR="00AC45C0" w:rsidRPr="00E6360A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пропаганда соблюдения требований законодательства РФ в повседневной жизни</w:t>
            </w:r>
          </w:p>
        </w:tc>
      </w:tr>
      <w:tr w:rsidR="00AC45C0" w:rsidRPr="00912F4C" w:rsidTr="007D3DB6">
        <w:trPr>
          <w:trHeight w:hRule="exact" w:val="822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E6360A" w:rsidRDefault="00AC45C0" w:rsidP="007D3DB6">
            <w:pPr>
              <w:shd w:val="clear" w:color="auto" w:fill="FFFFFF"/>
              <w:spacing w:after="0" w:line="240" w:lineRule="auto"/>
              <w:ind w:right="10" w:firstLine="14"/>
              <w:jc w:val="both"/>
            </w:pPr>
            <w:r w:rsidRPr="00E75D9C">
              <w:rPr>
                <w:color w:val="000000"/>
                <w:spacing w:val="2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color w:val="000000"/>
                <w:spacing w:val="2"/>
              </w:rPr>
              <w:t xml:space="preserve"> </w:t>
            </w:r>
            <w:r w:rsidRPr="00E75D9C">
              <w:rPr>
                <w:color w:val="000000"/>
                <w:spacing w:val="2"/>
              </w:rPr>
              <w:t>15</w:t>
            </w:r>
            <w:r>
              <w:rPr>
                <w:color w:val="000000"/>
                <w:spacing w:val="2"/>
              </w:rPr>
              <w:t>.</w:t>
            </w:r>
          </w:p>
        </w:tc>
      </w:tr>
      <w:tr w:rsidR="00AC45C0" w:rsidRPr="00912F4C" w:rsidTr="007D3DB6">
        <w:trPr>
          <w:trHeight w:hRule="exact" w:val="86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>на 2024 год в объеме</w:t>
            </w:r>
            <w:r w:rsidRPr="00A3428E"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2 758,0 тыс. руб.</w:t>
            </w:r>
          </w:p>
          <w:p w:rsidR="00AC45C0" w:rsidRDefault="00AC45C0" w:rsidP="00AC45C0">
            <w:pPr>
              <w:shd w:val="clear" w:color="auto" w:fill="FFFFFF"/>
              <w:spacing w:after="0" w:line="240" w:lineRule="auto"/>
              <w:rPr>
                <w:color w:val="000000"/>
              </w:rPr>
            </w:pPr>
            <w:r>
              <w:t>на 2025 год в объеме</w:t>
            </w:r>
            <w:r w:rsidRPr="00A3428E">
              <w:rPr>
                <w:color w:val="000000"/>
              </w:rPr>
              <w:t xml:space="preserve"> </w:t>
            </w:r>
            <w:r w:rsidRPr="008274F0">
              <w:rPr>
                <w:b/>
                <w:color w:val="000000"/>
              </w:rPr>
              <w:t>2 868,3</w:t>
            </w:r>
            <w:r>
              <w:rPr>
                <w:b/>
                <w:color w:val="000000"/>
              </w:rPr>
              <w:t xml:space="preserve"> тыс. руб.</w:t>
            </w:r>
          </w:p>
          <w:p w:rsidR="00AC45C0" w:rsidRPr="00912F4C" w:rsidRDefault="00AC45C0" w:rsidP="00AC45C0">
            <w:pPr>
              <w:shd w:val="clear" w:color="auto" w:fill="FFFFFF"/>
              <w:spacing w:after="0" w:line="240" w:lineRule="auto"/>
              <w:ind w:firstLine="7"/>
            </w:pPr>
            <w:r>
              <w:t>на 2026 год в объеме</w:t>
            </w:r>
            <w:r w:rsidRPr="00A3428E">
              <w:rPr>
                <w:color w:val="000000"/>
              </w:rPr>
              <w:t xml:space="preserve"> </w:t>
            </w:r>
            <w:r w:rsidRPr="008274F0">
              <w:rPr>
                <w:b/>
                <w:color w:val="000000"/>
              </w:rPr>
              <w:t>2 983</w:t>
            </w:r>
            <w:r>
              <w:rPr>
                <w:b/>
              </w:rPr>
              <w:t>,3 тыс. руб</w:t>
            </w:r>
            <w:r w:rsidRPr="006F5623">
              <w:t>.</w:t>
            </w:r>
          </w:p>
        </w:tc>
      </w:tr>
      <w:tr w:rsidR="00AC45C0" w:rsidRPr="00912F4C" w:rsidTr="007D3DB6">
        <w:trPr>
          <w:trHeight w:hRule="exact" w:val="1119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912F4C" w:rsidRDefault="00AC45C0" w:rsidP="007D3DB6">
            <w:pPr>
              <w:shd w:val="clear" w:color="auto" w:fill="FFFFFF"/>
              <w:tabs>
                <w:tab w:val="left" w:pos="7479"/>
              </w:tabs>
              <w:spacing w:after="0" w:line="240" w:lineRule="auto"/>
              <w:ind w:right="252" w:firstLine="14"/>
              <w:jc w:val="both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  <w:sectPr w:rsidR="00AC45C0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AC45C0" w:rsidRPr="00944983" w:rsidRDefault="00AC45C0" w:rsidP="00AC45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AC45C0" w:rsidRPr="00AC45C0" w:rsidRDefault="00AC45C0" w:rsidP="00AC45C0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>
        <w:rPr>
          <w:b/>
          <w:szCs w:val="24"/>
        </w:rPr>
        <w:t>4</w:t>
      </w:r>
      <w:r w:rsidRPr="00944983">
        <w:rPr>
          <w:b/>
          <w:szCs w:val="24"/>
        </w:rPr>
        <w:t xml:space="preserve"> году</w:t>
      </w:r>
      <w:r w:rsidRPr="00AC45C0">
        <w:rPr>
          <w:rFonts w:eastAsia="Times New Roman"/>
          <w:szCs w:val="24"/>
          <w:lang w:eastAsia="ru-RU"/>
        </w:rPr>
        <w:t xml:space="preserve"> </w:t>
      </w:r>
      <w:r w:rsidRPr="00AC45C0">
        <w:rPr>
          <w:rFonts w:eastAsia="Times New Roman"/>
          <w:b/>
          <w:szCs w:val="24"/>
          <w:lang w:eastAsia="ru-RU"/>
        </w:rPr>
        <w:t>и плановом периоде 2025-2026 годов</w:t>
      </w:r>
      <w:r>
        <w:rPr>
          <w:b/>
          <w:szCs w:val="24"/>
        </w:rPr>
        <w:t>»</w:t>
      </w:r>
    </w:p>
    <w:p w:rsidR="00AC45C0" w:rsidRPr="00944983" w:rsidRDefault="00AC45C0" w:rsidP="00AC45C0">
      <w:pPr>
        <w:spacing w:after="0" w:line="240" w:lineRule="auto"/>
        <w:ind w:firstLine="142"/>
        <w:jc w:val="center"/>
        <w:rPr>
          <w:rFonts w:eastAsia="Times New Roman"/>
          <w:b/>
          <w:sz w:val="20"/>
          <w:szCs w:val="20"/>
          <w:lang w:eastAsia="ru-RU"/>
        </w:rPr>
      </w:pPr>
    </w:p>
    <w:p w:rsidR="00AC45C0" w:rsidRPr="00257646" w:rsidRDefault="00AC45C0" w:rsidP="00AC45C0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762"/>
        <w:gridCol w:w="3261"/>
        <w:gridCol w:w="1701"/>
        <w:gridCol w:w="1842"/>
        <w:gridCol w:w="1276"/>
        <w:gridCol w:w="1134"/>
        <w:gridCol w:w="1134"/>
      </w:tblGrid>
      <w:tr w:rsidR="00AC45C0" w:rsidRPr="00257646" w:rsidTr="00AC45C0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Pr="00257646" w:rsidRDefault="00AC45C0" w:rsidP="007D3DB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4762" w:type="dxa"/>
            <w:vMerge w:val="restart"/>
            <w:vAlign w:val="center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4962" w:type="dxa"/>
            <w:gridSpan w:val="2"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842" w:type="dxa"/>
            <w:vMerge w:val="restart"/>
            <w:vAlign w:val="center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3544" w:type="dxa"/>
            <w:gridSpan w:val="3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>
              <w:rPr>
                <w:b/>
                <w:szCs w:val="24"/>
              </w:rPr>
              <w:t xml:space="preserve"> тыс. руб.</w:t>
            </w:r>
          </w:p>
        </w:tc>
      </w:tr>
      <w:tr w:rsidR="00AC45C0" w:rsidRPr="00257646" w:rsidTr="001E17E4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762" w:type="dxa"/>
            <w:vMerge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AC45C0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C45C0" w:rsidRPr="00257646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2024</w:t>
            </w:r>
            <w:r w:rsidRPr="00257646">
              <w:rPr>
                <w:b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C45C0" w:rsidRPr="00257646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2025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C45C0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2026 год</w:t>
            </w:r>
          </w:p>
        </w:tc>
      </w:tr>
      <w:tr w:rsidR="00AC45C0" w:rsidRPr="00257646" w:rsidTr="001E17E4">
        <w:trPr>
          <w:trHeight w:val="2582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4762" w:type="dxa"/>
            <w:tcBorders>
              <w:bottom w:val="single" w:sz="4" w:space="0" w:color="auto"/>
            </w:tcBorders>
          </w:tcPr>
          <w:p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>
              <w:rPr>
                <w:szCs w:val="24"/>
              </w:rPr>
              <w:t xml:space="preserve">. 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Распространение газеты по адресам 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 </w:t>
            </w:r>
          </w:p>
          <w:p w:rsidR="00AC45C0" w:rsidRPr="00257646" w:rsidRDefault="00AC45C0" w:rsidP="007D3DB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Pr="00257646" w:rsidRDefault="008837C3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27000/</w:t>
            </w:r>
            <w:r w:rsidRPr="00F4048C">
              <w:rPr>
                <w:szCs w:val="24"/>
              </w:rPr>
              <w:t>А3/8</w:t>
            </w:r>
            <w:r w:rsidR="00AC45C0" w:rsidRPr="00F4048C">
              <w:rPr>
                <w:szCs w:val="24"/>
              </w:rPr>
              <w:t>/</w:t>
            </w:r>
            <w:proofErr w:type="spellStart"/>
            <w:r w:rsidR="00AC45C0" w:rsidRPr="00F4048C">
              <w:rPr>
                <w:szCs w:val="24"/>
              </w:rPr>
              <w:t>цв</w:t>
            </w:r>
            <w:proofErr w:type="spellEnd"/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950/А4/32</w:t>
            </w:r>
            <w:r w:rsidRPr="00257646">
              <w:rPr>
                <w:szCs w:val="24"/>
              </w:rPr>
              <w:t>/ч/б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950/А4/20</w:t>
            </w:r>
            <w:r w:rsidRPr="008719DE">
              <w:rPr>
                <w:szCs w:val="24"/>
              </w:rPr>
              <w:t>/ч/б</w:t>
            </w:r>
          </w:p>
          <w:p w:rsidR="00AC45C0" w:rsidRDefault="00AC45C0" w:rsidP="007D3DB6">
            <w:pPr>
              <w:spacing w:after="0"/>
              <w:jc w:val="center"/>
              <w:rPr>
                <w:szCs w:val="24"/>
              </w:rPr>
            </w:pPr>
            <w:r w:rsidRPr="008719DE">
              <w:rPr>
                <w:szCs w:val="24"/>
              </w:rPr>
              <w:t>950/А4/16/ч/</w:t>
            </w:r>
            <w:r>
              <w:rPr>
                <w:szCs w:val="24"/>
              </w:rPr>
              <w:t>б</w:t>
            </w:r>
          </w:p>
          <w:p w:rsidR="00AC45C0" w:rsidRDefault="00AC45C0" w:rsidP="007D3D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950/А4/6</w:t>
            </w:r>
            <w:r w:rsidRPr="008719DE">
              <w:rPr>
                <w:szCs w:val="24"/>
              </w:rPr>
              <w:t>/ч/б</w:t>
            </w:r>
          </w:p>
          <w:p w:rsidR="00AC45C0" w:rsidRPr="008719DE" w:rsidRDefault="00AC45C0" w:rsidP="001E17E4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950/А4/4/ч/б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C45C0" w:rsidRPr="001E17E4" w:rsidRDefault="00AC45C0" w:rsidP="001E17E4">
            <w:pPr>
              <w:jc w:val="center"/>
              <w:rPr>
                <w:b/>
                <w:highlight w:val="yellow"/>
              </w:rPr>
            </w:pPr>
            <w:r w:rsidRPr="001E17E4">
              <w:rPr>
                <w:b/>
              </w:rPr>
              <w:t>2 758,0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C45C0" w:rsidRPr="001E17E4" w:rsidRDefault="00AC45C0" w:rsidP="001E17E4">
            <w:pPr>
              <w:jc w:val="center"/>
              <w:rPr>
                <w:b/>
              </w:rPr>
            </w:pPr>
            <w:r w:rsidRPr="001E17E4">
              <w:rPr>
                <w:b/>
              </w:rPr>
              <w:t>2 868,3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C45C0" w:rsidRPr="001E17E4" w:rsidRDefault="00AC45C0" w:rsidP="001E17E4">
            <w:pPr>
              <w:jc w:val="center"/>
              <w:rPr>
                <w:b/>
              </w:rPr>
            </w:pPr>
            <w:r w:rsidRPr="001E17E4">
              <w:rPr>
                <w:b/>
              </w:rPr>
              <w:t>2 983,3</w:t>
            </w:r>
          </w:p>
        </w:tc>
      </w:tr>
      <w:tr w:rsidR="00AC45C0" w:rsidRPr="004E2A02" w:rsidTr="001E17E4">
        <w:trPr>
          <w:trHeight w:val="174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762" w:type="dxa"/>
          </w:tcPr>
          <w:p w:rsidR="001E17E4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ИТОГО</w:t>
            </w:r>
            <w:r w:rsidR="001E17E4">
              <w:rPr>
                <w:b/>
                <w:szCs w:val="24"/>
              </w:rPr>
              <w:t>:</w:t>
            </w:r>
          </w:p>
          <w:p w:rsidR="001E17E4" w:rsidRDefault="001E17E4" w:rsidP="001E17E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4"/>
                <w:lang w:eastAsia="ru-RU"/>
              </w:rPr>
              <w:t>Раздел/подраздел, целевая статья</w:t>
            </w:r>
          </w:p>
          <w:p w:rsidR="00AC45C0" w:rsidRPr="004E2A02" w:rsidRDefault="00AC45C0" w:rsidP="001E17E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3261" w:type="dxa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  <w:r w:rsidRPr="004E2A02">
              <w:rPr>
                <w:b/>
                <w:szCs w:val="24"/>
              </w:rPr>
              <w:t>/1/1/1/6/1/1</w:t>
            </w:r>
          </w:p>
        </w:tc>
        <w:tc>
          <w:tcPr>
            <w:tcW w:w="1842" w:type="dxa"/>
            <w:vAlign w:val="center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C45C0" w:rsidRPr="004E2A02" w:rsidRDefault="00AC45C0" w:rsidP="001E17E4">
            <w:pPr>
              <w:spacing w:line="240" w:lineRule="auto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2 758,0</w:t>
            </w:r>
          </w:p>
        </w:tc>
        <w:tc>
          <w:tcPr>
            <w:tcW w:w="1134" w:type="dxa"/>
            <w:vAlign w:val="center"/>
          </w:tcPr>
          <w:p w:rsidR="00AC45C0" w:rsidRPr="004E2A02" w:rsidRDefault="00AC45C0" w:rsidP="001E17E4">
            <w:pPr>
              <w:shd w:val="clear" w:color="auto" w:fill="FFFFFF"/>
              <w:spacing w:after="0" w:line="240" w:lineRule="auto"/>
              <w:jc w:val="center"/>
              <w:rPr>
                <w:b/>
                <w:highlight w:val="yellow"/>
              </w:rPr>
            </w:pPr>
            <w:r w:rsidRPr="008274F0">
              <w:rPr>
                <w:b/>
                <w:color w:val="000000"/>
              </w:rPr>
              <w:t>2 868,3</w:t>
            </w:r>
          </w:p>
        </w:tc>
        <w:tc>
          <w:tcPr>
            <w:tcW w:w="1134" w:type="dxa"/>
            <w:vAlign w:val="center"/>
          </w:tcPr>
          <w:p w:rsidR="00AC45C0" w:rsidRPr="004E2A02" w:rsidRDefault="00AC45C0" w:rsidP="001E17E4">
            <w:pPr>
              <w:spacing w:line="240" w:lineRule="auto"/>
              <w:jc w:val="center"/>
              <w:rPr>
                <w:b/>
                <w:highlight w:val="yellow"/>
              </w:rPr>
            </w:pPr>
            <w:r w:rsidRPr="008274F0">
              <w:rPr>
                <w:b/>
                <w:color w:val="000000"/>
              </w:rPr>
              <w:t>2 983</w:t>
            </w:r>
            <w:r>
              <w:rPr>
                <w:b/>
              </w:rPr>
              <w:t>,3</w:t>
            </w:r>
          </w:p>
        </w:tc>
      </w:tr>
    </w:tbl>
    <w:p w:rsidR="00AC45C0" w:rsidRDefault="00AC45C0" w:rsidP="00AC45C0">
      <w:pPr>
        <w:spacing w:after="0"/>
        <w:jc w:val="both"/>
        <w:rPr>
          <w:szCs w:val="24"/>
        </w:rPr>
      </w:pPr>
    </w:p>
    <w:p w:rsidR="00AC45C0" w:rsidRPr="00291870" w:rsidRDefault="00AC45C0" w:rsidP="00AC45C0">
      <w:pPr>
        <w:spacing w:after="0"/>
        <w:jc w:val="both"/>
        <w:rPr>
          <w:szCs w:val="24"/>
        </w:rPr>
      </w:pPr>
      <w:r>
        <w:rPr>
          <w:szCs w:val="24"/>
        </w:rPr>
        <w:t>Р</w:t>
      </w:r>
      <w:r w:rsidRPr="00291870">
        <w:rPr>
          <w:szCs w:val="24"/>
        </w:rPr>
        <w:t>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AC45C0" w:rsidRDefault="00AC45C0" w:rsidP="00AC45C0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</w:t>
      </w:r>
      <w:r w:rsidR="00F4048C">
        <w:rPr>
          <w:szCs w:val="24"/>
        </w:rPr>
        <w:t xml:space="preserve">                                                                                </w:t>
      </w:r>
      <w:r>
        <w:rPr>
          <w:szCs w:val="24"/>
        </w:rPr>
        <w:t xml:space="preserve">                            Я.Ю. Шабурова</w:t>
      </w:r>
    </w:p>
    <w:p w:rsidR="00AC45C0" w:rsidRDefault="00AC45C0" w:rsidP="00AC45C0">
      <w:pPr>
        <w:tabs>
          <w:tab w:val="left" w:pos="8647"/>
        </w:tabs>
        <w:spacing w:after="0" w:line="240" w:lineRule="auto"/>
        <w:jc w:val="both"/>
        <w:rPr>
          <w:szCs w:val="24"/>
        </w:rPr>
      </w:pPr>
    </w:p>
    <w:p w:rsidR="00AC45C0" w:rsidRDefault="00AC45C0" w:rsidP="00AC45C0">
      <w:pPr>
        <w:spacing w:after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AC45C0" w:rsidRDefault="00AC45C0" w:rsidP="00AC45C0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</w:t>
      </w:r>
      <w:r w:rsidR="00F4048C">
        <w:rPr>
          <w:szCs w:val="24"/>
        </w:rPr>
        <w:t xml:space="preserve">                                                                                  </w:t>
      </w:r>
      <w:bookmarkStart w:id="4" w:name="_GoBack"/>
      <w:bookmarkEnd w:id="4"/>
      <w:r>
        <w:rPr>
          <w:szCs w:val="24"/>
        </w:rPr>
        <w:t xml:space="preserve">                              </w:t>
      </w:r>
      <w:proofErr w:type="spellStart"/>
      <w:r>
        <w:rPr>
          <w:szCs w:val="24"/>
        </w:rPr>
        <w:t>А.А.Адаменко</w:t>
      </w:r>
      <w:proofErr w:type="spellEnd"/>
    </w:p>
    <w:p w:rsidR="00874273" w:rsidRPr="00AC45C0" w:rsidRDefault="00874273" w:rsidP="00AC45C0">
      <w:pPr>
        <w:tabs>
          <w:tab w:val="left" w:pos="3570"/>
        </w:tabs>
      </w:pPr>
    </w:p>
    <w:sectPr w:rsidR="00874273" w:rsidRPr="00AC45C0" w:rsidSect="00AC45C0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CC4" w:rsidRPr="00AF33CE" w:rsidRDefault="005A3CC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A3CC4" w:rsidRPr="00AF33CE" w:rsidRDefault="005A3CC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CC4" w:rsidRPr="00AF33CE" w:rsidRDefault="005A3CC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A3CC4" w:rsidRPr="00AF33CE" w:rsidRDefault="005A3CC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09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17E4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3CC4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E35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7C3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5C0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48C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9E47BC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4ED38-2BE0-4853-A09C-7ADABDAEC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9</cp:revision>
  <cp:lastPrinted>2023-09-20T08:54:00Z</cp:lastPrinted>
  <dcterms:created xsi:type="dcterms:W3CDTF">2022-10-11T12:21:00Z</dcterms:created>
  <dcterms:modified xsi:type="dcterms:W3CDTF">2024-02-22T07:05:00Z</dcterms:modified>
</cp:coreProperties>
</file>