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3C1006" w:rsidRDefault="001C74E6" w:rsidP="003C1006">
      <w:pPr>
        <w:rPr>
          <w:sz w:val="24"/>
          <w:szCs w:val="24"/>
        </w:rPr>
      </w:pPr>
      <w:r>
        <w:rPr>
          <w:sz w:val="24"/>
          <w:szCs w:val="24"/>
        </w:rPr>
        <w:t>05.08.</w:t>
      </w:r>
      <w:r w:rsidR="003C1006" w:rsidRPr="003C1006">
        <w:rPr>
          <w:sz w:val="24"/>
          <w:szCs w:val="24"/>
        </w:rPr>
        <w:t>202</w:t>
      </w:r>
      <w:r w:rsidR="00152ACC">
        <w:rPr>
          <w:sz w:val="24"/>
          <w:szCs w:val="24"/>
        </w:rPr>
        <w:t>4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9.3-п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в </w:t>
            </w:r>
            <w:r w:rsidR="00152ACC" w:rsidRPr="00152ACC">
              <w:rPr>
                <w:b/>
                <w:i/>
                <w:sz w:val="24"/>
                <w:szCs w:val="24"/>
                <w:lang w:eastAsia="ru-RU"/>
              </w:rPr>
              <w:t xml:space="preserve">некоторые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Постановлени</w:t>
            </w:r>
            <w:r w:rsidR="00152ACC" w:rsidRPr="00152ACC">
              <w:rPr>
                <w:b/>
                <w:i/>
                <w:sz w:val="24"/>
                <w:szCs w:val="24"/>
                <w:lang w:eastAsia="ru-RU"/>
              </w:rPr>
              <w:t>я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униципальный округ №15 </w:t>
            </w:r>
            <w:bookmarkEnd w:id="0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0B28FE">
      <w:pPr>
        <w:adjustRightInd w:val="0"/>
        <w:spacing w:line="360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Default="003D5AAC" w:rsidP="003D5AAC">
      <w:pPr>
        <w:jc w:val="center"/>
        <w:rPr>
          <w:szCs w:val="24"/>
        </w:rPr>
      </w:pP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Постановлением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>от 08.04.2013 г. № 28.5 «</w:t>
      </w:r>
      <w:r w:rsidR="001C74E6" w:rsidRPr="001C74E6">
        <w:rPr>
          <w:color w:val="000000" w:themeColor="text1"/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оказанию содействия опекунам и попечителям в защите прав и законных интересов подопечных</w:t>
      </w:r>
      <w:r w:rsidR="001C74E6">
        <w:rPr>
          <w:color w:val="000000" w:themeColor="text1"/>
          <w:sz w:val="24"/>
          <w:szCs w:val="24"/>
        </w:rPr>
        <w:t>» (далее – Административный регламент) следующие изменения: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" w:name="_Hlk173763234"/>
      <w:bookmarkStart w:id="2" w:name="_Hlk173854605"/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28.5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28.5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</w:t>
      </w:r>
      <w:r w:rsidRPr="0096386D">
        <w:rPr>
          <w:color w:val="000000"/>
          <w:sz w:val="24"/>
          <w:szCs w:val="24"/>
        </w:rPr>
        <w:lastRenderedPageBreak/>
        <w:t>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</w:p>
    <w:bookmarkEnd w:id="1"/>
    <w:p w:rsidR="001C74E6" w:rsidRPr="001C74E6" w:rsidRDefault="001C74E6" w:rsidP="00051B71">
      <w:pPr>
        <w:pStyle w:val="a5"/>
        <w:numPr>
          <w:ilvl w:val="1"/>
          <w:numId w:val="4"/>
        </w:numPr>
        <w:spacing w:line="276" w:lineRule="auto"/>
        <w:rPr>
          <w:color w:val="000000" w:themeColor="text1"/>
          <w:sz w:val="24"/>
          <w:szCs w:val="24"/>
        </w:rPr>
      </w:pPr>
      <w:r w:rsidRPr="001C74E6">
        <w:rPr>
          <w:color w:val="000000" w:themeColor="text1"/>
          <w:sz w:val="24"/>
          <w:szCs w:val="24"/>
        </w:rPr>
        <w:t xml:space="preserve">Пункт 4.4 раздела 4 Административного регламента исключить. </w:t>
      </w:r>
    </w:p>
    <w:p w:rsidR="00152ACC" w:rsidRPr="001C74E6" w:rsidRDefault="001C74E6" w:rsidP="00051B71">
      <w:pPr>
        <w:pStyle w:val="a5"/>
        <w:numPr>
          <w:ilvl w:val="0"/>
          <w:numId w:val="4"/>
        </w:numPr>
        <w:tabs>
          <w:tab w:val="left" w:pos="709"/>
        </w:tabs>
        <w:spacing w:line="276" w:lineRule="auto"/>
        <w:ind w:left="0" w:right="-6" w:firstLine="360"/>
        <w:rPr>
          <w:sz w:val="24"/>
          <w:szCs w:val="24"/>
        </w:rPr>
      </w:pPr>
      <w:bookmarkStart w:id="3" w:name="_Hlk173161414"/>
      <w:bookmarkStart w:id="4" w:name="_Hlk173854813"/>
      <w:bookmarkEnd w:id="2"/>
      <w:r w:rsidRPr="001C74E6">
        <w:rPr>
          <w:sz w:val="24"/>
          <w:szCs w:val="24"/>
        </w:rPr>
        <w:t xml:space="preserve">Внести в Постановлением Местной Администрации </w:t>
      </w:r>
      <w:r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1C74E6">
        <w:rPr>
          <w:sz w:val="24"/>
          <w:szCs w:val="24"/>
        </w:rPr>
        <w:t>от 08.04.2013 г. № 28.6</w:t>
      </w:r>
      <w:bookmarkStart w:id="5" w:name="_Hlk173161589"/>
      <w:bookmarkEnd w:id="3"/>
      <w:r w:rsidRPr="001C74E6">
        <w:rPr>
          <w:sz w:val="24"/>
          <w:szCs w:val="24"/>
        </w:rPr>
        <w:t xml:space="preserve"> </w:t>
      </w:r>
      <w:bookmarkEnd w:id="4"/>
      <w:r w:rsidRPr="001C74E6">
        <w:rPr>
          <w:sz w:val="24"/>
          <w:szCs w:val="24"/>
        </w:rPr>
        <w:t>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 помощника совершеннолетнему дееспособному гражданину, нуждающиеся в установлении патронажа»</w:t>
      </w:r>
      <w:r w:rsidR="0001079E" w:rsidRPr="001C74E6">
        <w:rPr>
          <w:sz w:val="24"/>
          <w:szCs w:val="24"/>
        </w:rPr>
        <w:t xml:space="preserve"> </w:t>
      </w:r>
      <w:r w:rsidR="001826B5">
        <w:rPr>
          <w:sz w:val="24"/>
          <w:szCs w:val="24"/>
        </w:rPr>
        <w:t xml:space="preserve">(далее – Административный регламент) </w:t>
      </w:r>
      <w:r w:rsidR="001D0F1A" w:rsidRPr="001C74E6">
        <w:rPr>
          <w:sz w:val="24"/>
          <w:szCs w:val="24"/>
        </w:rPr>
        <w:t>следующие изменения:</w:t>
      </w:r>
    </w:p>
    <w:p w:rsidR="001826B5" w:rsidRPr="0096386D" w:rsidRDefault="001826B5" w:rsidP="00051B71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bookmarkStart w:id="6" w:name="_Hlk173227568"/>
      <w:bookmarkEnd w:id="5"/>
      <w:r>
        <w:rPr>
          <w:color w:val="00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28.6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826B5" w:rsidRPr="0096386D" w:rsidRDefault="001826B5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28.6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826B5" w:rsidRPr="0096386D" w:rsidRDefault="001826B5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826B5" w:rsidRPr="0096386D" w:rsidRDefault="001826B5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</w:p>
    <w:p w:rsidR="001826B5" w:rsidRPr="001C74E6" w:rsidRDefault="001826B5" w:rsidP="00051B71">
      <w:pPr>
        <w:pStyle w:val="a5"/>
        <w:numPr>
          <w:ilvl w:val="1"/>
          <w:numId w:val="4"/>
        </w:numPr>
        <w:spacing w:line="276" w:lineRule="auto"/>
        <w:rPr>
          <w:color w:val="000000" w:themeColor="text1"/>
          <w:sz w:val="24"/>
          <w:szCs w:val="24"/>
        </w:rPr>
      </w:pPr>
      <w:r w:rsidRPr="001C74E6">
        <w:rPr>
          <w:color w:val="000000" w:themeColor="text1"/>
          <w:sz w:val="24"/>
          <w:szCs w:val="24"/>
        </w:rPr>
        <w:t xml:space="preserve">Пункт 4.4 раздела 4 Административного регламента исключить. </w:t>
      </w:r>
    </w:p>
    <w:p w:rsidR="00152ACC" w:rsidRPr="001D0F1A" w:rsidRDefault="001826B5" w:rsidP="00051B7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7" w:name="_Hlk173227802"/>
      <w:bookmarkEnd w:id="6"/>
      <w:r w:rsidRPr="001C74E6">
        <w:rPr>
          <w:sz w:val="24"/>
          <w:szCs w:val="24"/>
        </w:rPr>
        <w:t xml:space="preserve">Внести в Постановлением Местной Администрации </w:t>
      </w:r>
      <w:r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1C74E6">
        <w:rPr>
          <w:sz w:val="24"/>
          <w:szCs w:val="24"/>
        </w:rPr>
        <w:t>от 08.04.2013 г. № 28.</w:t>
      </w:r>
      <w:r>
        <w:rPr>
          <w:sz w:val="24"/>
          <w:szCs w:val="24"/>
        </w:rPr>
        <w:t>9</w:t>
      </w:r>
      <w:r w:rsidRPr="001C74E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1826B5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согласию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</w:t>
      </w:r>
      <w:r>
        <w:rPr>
          <w:sz w:val="24"/>
          <w:szCs w:val="24"/>
        </w:rPr>
        <w:t>» (далее – Административный регламент)</w:t>
      </w:r>
      <w:r w:rsidR="001D0F1A" w:rsidRPr="001D0F1A">
        <w:rPr>
          <w:sz w:val="24"/>
          <w:szCs w:val="24"/>
        </w:rPr>
        <w:t xml:space="preserve"> следующие изменения:</w:t>
      </w:r>
    </w:p>
    <w:bookmarkEnd w:id="7"/>
    <w:p w:rsidR="001826B5" w:rsidRPr="0096386D" w:rsidRDefault="001826B5" w:rsidP="00051B71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</w:t>
      </w:r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28.9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826B5" w:rsidRPr="0096386D" w:rsidRDefault="001826B5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28.9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826B5" w:rsidRPr="0096386D" w:rsidRDefault="001826B5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826B5" w:rsidRPr="0096386D" w:rsidRDefault="001826B5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  <w:bookmarkStart w:id="8" w:name="_GoBack"/>
      <w:bookmarkEnd w:id="8"/>
    </w:p>
    <w:p w:rsidR="001826B5" w:rsidRDefault="001826B5" w:rsidP="00051B71">
      <w:pPr>
        <w:pStyle w:val="a5"/>
        <w:numPr>
          <w:ilvl w:val="1"/>
          <w:numId w:val="4"/>
        </w:numPr>
        <w:spacing w:line="276" w:lineRule="auto"/>
        <w:rPr>
          <w:color w:val="000000" w:themeColor="text1"/>
          <w:sz w:val="24"/>
          <w:szCs w:val="24"/>
        </w:rPr>
      </w:pPr>
      <w:r w:rsidRPr="001C74E6">
        <w:rPr>
          <w:color w:val="000000" w:themeColor="text1"/>
          <w:sz w:val="24"/>
          <w:szCs w:val="24"/>
        </w:rPr>
        <w:t xml:space="preserve">Пункт 4.4 раздела 4 Административного регламента исключить. </w:t>
      </w:r>
    </w:p>
    <w:p w:rsidR="00051B71" w:rsidRDefault="00051B71" w:rsidP="00051B71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r w:rsidRPr="00051B71">
        <w:rPr>
          <w:sz w:val="24"/>
          <w:szCs w:val="24"/>
        </w:rPr>
        <w:t xml:space="preserve">Внести в Постановлением Местной Администрации </w:t>
      </w:r>
      <w:r w:rsidRPr="00051B71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051B71">
        <w:rPr>
          <w:sz w:val="24"/>
          <w:szCs w:val="24"/>
        </w:rPr>
        <w:t>от 08.04.2013 г. № 28.</w:t>
      </w:r>
      <w:r w:rsidR="00555DC6" w:rsidRPr="00555DC6">
        <w:rPr>
          <w:sz w:val="24"/>
          <w:szCs w:val="24"/>
        </w:rPr>
        <w:t xml:space="preserve">13 </w:t>
      </w:r>
      <w:r w:rsidR="00555DC6">
        <w:rPr>
          <w:sz w:val="24"/>
          <w:szCs w:val="24"/>
        </w:rPr>
        <w:t>«</w:t>
      </w:r>
      <w:r w:rsidRPr="00051B71">
        <w:rPr>
          <w:bCs/>
          <w:sz w:val="24"/>
          <w:szCs w:val="24"/>
        </w:rPr>
        <w:t xml:space="preserve">Об утверждении Административного регламента </w:t>
      </w:r>
      <w:r w:rsidRPr="00051B71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предварительного разрешения органа опеки и попечительства на совершение сделок с имуществом подопечных</w:t>
      </w:r>
      <w:r>
        <w:rPr>
          <w:sz w:val="24"/>
          <w:szCs w:val="24"/>
        </w:rPr>
        <w:t>» (далее – Административный регламент) следующие изменения:</w:t>
      </w:r>
    </w:p>
    <w:p w:rsidR="00051B71" w:rsidRPr="0096386D" w:rsidRDefault="00051B71" w:rsidP="00051B71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28.13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051B71" w:rsidRPr="0096386D" w:rsidRDefault="00051B71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28.13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051B71" w:rsidRPr="0096386D" w:rsidRDefault="00051B71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051B71" w:rsidRPr="0096386D" w:rsidRDefault="00051B71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</w:p>
    <w:p w:rsidR="00051B71" w:rsidRDefault="00051B71" w:rsidP="00051B71">
      <w:pPr>
        <w:pStyle w:val="a5"/>
        <w:numPr>
          <w:ilvl w:val="1"/>
          <w:numId w:val="4"/>
        </w:numPr>
        <w:spacing w:line="276" w:lineRule="auto"/>
        <w:rPr>
          <w:color w:val="000000" w:themeColor="text1"/>
          <w:sz w:val="24"/>
          <w:szCs w:val="24"/>
        </w:rPr>
      </w:pPr>
      <w:r w:rsidRPr="001C74E6">
        <w:rPr>
          <w:color w:val="000000" w:themeColor="text1"/>
          <w:sz w:val="24"/>
          <w:szCs w:val="24"/>
        </w:rPr>
        <w:t xml:space="preserve">Пункт 4.4 раздела 4 Административного регламента исключить. </w:t>
      </w:r>
    </w:p>
    <w:p w:rsidR="00051B71" w:rsidRPr="00051B71" w:rsidRDefault="00051B71" w:rsidP="00051B71">
      <w:pPr>
        <w:pStyle w:val="a5"/>
        <w:tabs>
          <w:tab w:val="left" w:pos="993"/>
        </w:tabs>
        <w:spacing w:line="276" w:lineRule="auto"/>
        <w:ind w:left="360" w:firstLine="0"/>
        <w:rPr>
          <w:sz w:val="24"/>
          <w:szCs w:val="24"/>
        </w:rPr>
      </w:pPr>
    </w:p>
    <w:p w:rsidR="000B28FE" w:rsidRPr="00051B71" w:rsidRDefault="004B6FDF" w:rsidP="00051B71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4B6FDF" w:rsidRPr="000B28FE" w:rsidRDefault="004B6FDF" w:rsidP="00051B71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4B6FDF" w:rsidRDefault="004B6FDF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0B28FE" w:rsidRDefault="000B28FE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9B0FF3" w:rsidRPr="004B6FDF" w:rsidRDefault="000B28FE" w:rsidP="006507A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</w:t>
      </w:r>
      <w:r w:rsidR="004B6FDF">
        <w:rPr>
          <w:sz w:val="24"/>
          <w:szCs w:val="24"/>
        </w:rPr>
        <w:t xml:space="preserve">Главы Местной Администрации                                             </w:t>
      </w:r>
      <w:r>
        <w:rPr>
          <w:sz w:val="24"/>
          <w:szCs w:val="24"/>
        </w:rPr>
        <w:t xml:space="preserve"> </w:t>
      </w:r>
      <w:r w:rsidR="004B6FDF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Р.А. Савченко </w:t>
      </w:r>
    </w:p>
    <w:sectPr w:rsidR="009B0FF3" w:rsidRPr="004B6FDF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8"/>
  </w:num>
  <w:num w:numId="11">
    <w:abstractNumId w:val="9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B28FE"/>
    <w:rsid w:val="000C17D2"/>
    <w:rsid w:val="000D229B"/>
    <w:rsid w:val="00152ACC"/>
    <w:rsid w:val="001826B5"/>
    <w:rsid w:val="001A182A"/>
    <w:rsid w:val="001B1415"/>
    <w:rsid w:val="001C74E6"/>
    <w:rsid w:val="001D0F1A"/>
    <w:rsid w:val="00283692"/>
    <w:rsid w:val="002E6D91"/>
    <w:rsid w:val="00372F43"/>
    <w:rsid w:val="003C1006"/>
    <w:rsid w:val="003C707F"/>
    <w:rsid w:val="003D5AAC"/>
    <w:rsid w:val="004A0D18"/>
    <w:rsid w:val="004B6FDF"/>
    <w:rsid w:val="004B772A"/>
    <w:rsid w:val="00555DC6"/>
    <w:rsid w:val="00592CE9"/>
    <w:rsid w:val="005C3B3C"/>
    <w:rsid w:val="006231C9"/>
    <w:rsid w:val="006507A6"/>
    <w:rsid w:val="006E798D"/>
    <w:rsid w:val="007D41F0"/>
    <w:rsid w:val="007E656D"/>
    <w:rsid w:val="00803B11"/>
    <w:rsid w:val="00835469"/>
    <w:rsid w:val="009B0FF3"/>
    <w:rsid w:val="00AB4A21"/>
    <w:rsid w:val="00BA4951"/>
    <w:rsid w:val="00CF7B10"/>
    <w:rsid w:val="00D17F0B"/>
    <w:rsid w:val="00D67E7F"/>
    <w:rsid w:val="00DF1A9E"/>
    <w:rsid w:val="00F660F4"/>
    <w:rsid w:val="00FA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13D18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E8E59-07DD-4A4E-9E91-BBB65D970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Кабанова Анна Дмитриевна</cp:lastModifiedBy>
  <cp:revision>3</cp:revision>
  <cp:lastPrinted>2023-06-23T07:37:00Z</cp:lastPrinted>
  <dcterms:created xsi:type="dcterms:W3CDTF">2024-08-06T13:44:00Z</dcterms:created>
  <dcterms:modified xsi:type="dcterms:W3CDTF">2024-08-07T08:00:00Z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