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B54C7" w:rsidRPr="00427301" w:rsidRDefault="00DF5F9A" w:rsidP="007D354E">
      <w:pPr>
        <w:widowControl/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ОБЪЯВЛЕНИЕ</w:t>
      </w:r>
    </w:p>
    <w:p w:rsidR="00EB54C7" w:rsidRDefault="00EB54C7" w:rsidP="007D354E">
      <w:pPr>
        <w:widowControl/>
        <w:spacing w:after="0" w:line="360" w:lineRule="auto"/>
        <w:jc w:val="center"/>
        <w:rPr>
          <w:rFonts w:ascii="Times New Roman" w:hAnsi="Times New Roman"/>
          <w:bCs/>
          <w:sz w:val="24"/>
          <w:szCs w:val="24"/>
        </w:rPr>
      </w:pPr>
    </w:p>
    <w:p w:rsidR="00EB54C7" w:rsidRPr="008A5A88" w:rsidRDefault="00EB54C7" w:rsidP="007D354E">
      <w:pPr>
        <w:widowControl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8A5A88">
        <w:rPr>
          <w:rFonts w:ascii="Times New Roman" w:hAnsi="Times New Roman"/>
          <w:bCs/>
          <w:sz w:val="24"/>
          <w:szCs w:val="24"/>
        </w:rPr>
        <w:t>В дополнение к Извещению</w:t>
      </w:r>
      <w:r w:rsidRPr="008A5A88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</w:t>
      </w:r>
      <w:r w:rsidRPr="008A5A88">
        <w:rPr>
          <w:rFonts w:ascii="Times New Roman" w:hAnsi="Times New Roman"/>
          <w:bCs/>
          <w:sz w:val="24"/>
          <w:szCs w:val="24"/>
        </w:rPr>
        <w:t>о проведении публичных слушаний по обсуждению проекта местного бюджета</w:t>
      </w:r>
      <w:r w:rsidRPr="008A5A88">
        <w:rPr>
          <w:rFonts w:ascii="Times New Roman" w:hAnsi="Times New Roman"/>
          <w:sz w:val="24"/>
          <w:szCs w:val="24"/>
        </w:rPr>
        <w:t xml:space="preserve"> </w:t>
      </w:r>
      <w:r w:rsidRPr="008A5A88">
        <w:rPr>
          <w:rFonts w:ascii="Times New Roman" w:hAnsi="Times New Roman"/>
          <w:bCs/>
          <w:sz w:val="24"/>
          <w:szCs w:val="24"/>
        </w:rPr>
        <w:t xml:space="preserve">внутригородского муниципального образования </w:t>
      </w:r>
      <w:r w:rsidR="0038247F" w:rsidRPr="008A5A88">
        <w:rPr>
          <w:rFonts w:ascii="Times New Roman" w:hAnsi="Times New Roman"/>
          <w:bCs/>
          <w:sz w:val="24"/>
          <w:szCs w:val="24"/>
        </w:rPr>
        <w:t xml:space="preserve">города федерального значения </w:t>
      </w:r>
      <w:r w:rsidRPr="008A5A88">
        <w:rPr>
          <w:rFonts w:ascii="Times New Roman" w:hAnsi="Times New Roman"/>
          <w:bCs/>
          <w:sz w:val="24"/>
          <w:szCs w:val="24"/>
        </w:rPr>
        <w:t xml:space="preserve">Санкт-Петербурга </w:t>
      </w:r>
      <w:r w:rsidR="0038247F" w:rsidRPr="008A5A88">
        <w:rPr>
          <w:rFonts w:ascii="Times New Roman" w:hAnsi="Times New Roman"/>
          <w:bCs/>
          <w:sz w:val="24"/>
          <w:szCs w:val="24"/>
        </w:rPr>
        <w:t>м</w:t>
      </w:r>
      <w:r w:rsidRPr="008A5A88">
        <w:rPr>
          <w:rFonts w:ascii="Times New Roman" w:hAnsi="Times New Roman"/>
          <w:bCs/>
          <w:sz w:val="24"/>
          <w:szCs w:val="24"/>
        </w:rPr>
        <w:t xml:space="preserve">униципальный округ № 15 </w:t>
      </w:r>
      <w:r w:rsidR="0038247F" w:rsidRPr="008A5A88">
        <w:rPr>
          <w:rFonts w:ascii="Times New Roman" w:hAnsi="Times New Roman"/>
          <w:sz w:val="24"/>
          <w:szCs w:val="24"/>
        </w:rPr>
        <w:t>на 202</w:t>
      </w:r>
      <w:r w:rsidR="00DF5F9A">
        <w:rPr>
          <w:rFonts w:ascii="Times New Roman" w:hAnsi="Times New Roman"/>
          <w:sz w:val="24"/>
          <w:szCs w:val="24"/>
        </w:rPr>
        <w:t>5</w:t>
      </w:r>
      <w:r w:rsidR="0038247F" w:rsidRPr="008A5A88">
        <w:rPr>
          <w:rFonts w:ascii="Times New Roman" w:hAnsi="Times New Roman"/>
          <w:sz w:val="24"/>
          <w:szCs w:val="24"/>
        </w:rPr>
        <w:t xml:space="preserve"> год и плановый период 202</w:t>
      </w:r>
      <w:r w:rsidR="00DF5F9A">
        <w:rPr>
          <w:rFonts w:ascii="Times New Roman" w:hAnsi="Times New Roman"/>
          <w:sz w:val="24"/>
          <w:szCs w:val="24"/>
        </w:rPr>
        <w:t>6</w:t>
      </w:r>
      <w:r w:rsidR="0038247F" w:rsidRPr="008A5A88">
        <w:rPr>
          <w:rFonts w:ascii="Times New Roman" w:hAnsi="Times New Roman"/>
          <w:sz w:val="24"/>
          <w:szCs w:val="24"/>
        </w:rPr>
        <w:t>-202</w:t>
      </w:r>
      <w:r w:rsidR="00DF5F9A">
        <w:rPr>
          <w:rFonts w:ascii="Times New Roman" w:hAnsi="Times New Roman"/>
          <w:sz w:val="24"/>
          <w:szCs w:val="24"/>
        </w:rPr>
        <w:t>7</w:t>
      </w:r>
      <w:r w:rsidR="0038247F" w:rsidRPr="008A5A88">
        <w:rPr>
          <w:rFonts w:ascii="Times New Roman" w:hAnsi="Times New Roman"/>
          <w:sz w:val="24"/>
          <w:szCs w:val="24"/>
        </w:rPr>
        <w:t xml:space="preserve"> годов в первом чтении (за основу) </w:t>
      </w:r>
      <w:r w:rsidRPr="008A5A88">
        <w:rPr>
          <w:rFonts w:ascii="Times New Roman" w:hAnsi="Times New Roman"/>
          <w:bCs/>
          <w:sz w:val="24"/>
          <w:szCs w:val="24"/>
        </w:rPr>
        <w:t>в форме очного собрания (</w:t>
      </w:r>
      <w:r w:rsidRPr="008A5A88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Приложение № 2 к Решению Муниципального Совета внутригородского муниципального образования </w:t>
      </w:r>
      <w:r w:rsidR="0038247F" w:rsidRPr="008A5A88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города федерального значения </w:t>
      </w:r>
      <w:r w:rsidRPr="008A5A88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Санкт-Петербурга </w:t>
      </w:r>
      <w:r w:rsidR="0038247F" w:rsidRPr="008A5A88">
        <w:rPr>
          <w:rFonts w:ascii="Times New Roman" w:eastAsia="Times New Roman" w:hAnsi="Times New Roman" w:cs="Times New Roman"/>
          <w:sz w:val="24"/>
          <w:szCs w:val="24"/>
          <w:lang w:eastAsia="zh-CN"/>
        </w:rPr>
        <w:t>м</w:t>
      </w:r>
      <w:r w:rsidRPr="008A5A88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униципальный </w:t>
      </w:r>
      <w:r w:rsidRPr="00900873">
        <w:rPr>
          <w:rFonts w:ascii="Times New Roman" w:eastAsia="Times New Roman" w:hAnsi="Times New Roman" w:cs="Times New Roman"/>
          <w:sz w:val="24"/>
          <w:szCs w:val="24"/>
          <w:lang w:eastAsia="zh-CN"/>
        </w:rPr>
        <w:t>округ №</w:t>
      </w:r>
      <w:r w:rsidR="00DF5F9A" w:rsidRPr="00900873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</w:t>
      </w:r>
      <w:r w:rsidRPr="00900873">
        <w:rPr>
          <w:rFonts w:ascii="Times New Roman" w:eastAsia="Times New Roman" w:hAnsi="Times New Roman" w:cs="Times New Roman"/>
          <w:sz w:val="24"/>
          <w:szCs w:val="24"/>
          <w:lang w:eastAsia="zh-CN"/>
        </w:rPr>
        <w:t>15 от «</w:t>
      </w:r>
      <w:r w:rsidR="00900873" w:rsidRPr="00900873">
        <w:rPr>
          <w:rFonts w:ascii="Times New Roman" w:eastAsia="Times New Roman" w:hAnsi="Times New Roman" w:cs="Times New Roman"/>
          <w:sz w:val="24"/>
          <w:szCs w:val="24"/>
          <w:lang w:eastAsia="zh-CN"/>
        </w:rPr>
        <w:t>28</w:t>
      </w:r>
      <w:r w:rsidRPr="00900873">
        <w:rPr>
          <w:rFonts w:ascii="Times New Roman" w:eastAsia="Times New Roman" w:hAnsi="Times New Roman" w:cs="Times New Roman"/>
          <w:sz w:val="24"/>
          <w:szCs w:val="24"/>
          <w:lang w:eastAsia="zh-CN"/>
        </w:rPr>
        <w:t>» ноября 202</w:t>
      </w:r>
      <w:r w:rsidR="00DF5F9A" w:rsidRPr="00900873">
        <w:rPr>
          <w:rFonts w:ascii="Times New Roman" w:eastAsia="Times New Roman" w:hAnsi="Times New Roman" w:cs="Times New Roman"/>
          <w:sz w:val="24"/>
          <w:szCs w:val="24"/>
          <w:lang w:eastAsia="zh-CN"/>
        </w:rPr>
        <w:t>4</w:t>
      </w:r>
      <w:r w:rsidR="00900873" w:rsidRPr="00900873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года </w:t>
      </w:r>
      <w:r w:rsidRPr="00900873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№ </w:t>
      </w:r>
      <w:r w:rsidR="00900873" w:rsidRPr="00900873">
        <w:rPr>
          <w:rFonts w:ascii="Times New Roman" w:eastAsia="Times New Roman" w:hAnsi="Times New Roman" w:cs="Times New Roman"/>
          <w:sz w:val="24"/>
          <w:szCs w:val="24"/>
          <w:lang w:eastAsia="zh-CN"/>
        </w:rPr>
        <w:t>3/1</w:t>
      </w:r>
      <w:r w:rsidRPr="00900873">
        <w:rPr>
          <w:rFonts w:ascii="Times New Roman" w:eastAsia="Times New Roman" w:hAnsi="Times New Roman" w:cs="Times New Roman"/>
          <w:sz w:val="24"/>
          <w:szCs w:val="24"/>
          <w:lang w:eastAsia="zh-CN"/>
        </w:rPr>
        <w:t>)</w:t>
      </w:r>
      <w:r w:rsidR="007D354E" w:rsidRPr="00900873">
        <w:rPr>
          <w:rFonts w:ascii="Times New Roman" w:eastAsia="Times New Roman" w:hAnsi="Times New Roman" w:cs="Times New Roman"/>
          <w:sz w:val="24"/>
          <w:szCs w:val="24"/>
          <w:lang w:eastAsia="zh-CN"/>
        </w:rPr>
        <w:t>.</w:t>
      </w:r>
    </w:p>
    <w:p w:rsidR="00427301" w:rsidRPr="008A5A88" w:rsidRDefault="00EB54C7" w:rsidP="007D354E">
      <w:pPr>
        <w:widowControl/>
        <w:spacing w:after="0" w:line="360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8A5A88">
        <w:rPr>
          <w:rFonts w:ascii="Times New Roman" w:hAnsi="Times New Roman"/>
          <w:bCs/>
          <w:sz w:val="24"/>
          <w:szCs w:val="24"/>
        </w:rPr>
        <w:t xml:space="preserve"> </w:t>
      </w:r>
      <w:r w:rsidR="00335449" w:rsidRPr="008A5A88">
        <w:rPr>
          <w:rFonts w:ascii="Times New Roman" w:hAnsi="Times New Roman"/>
          <w:bCs/>
          <w:sz w:val="24"/>
          <w:szCs w:val="24"/>
        </w:rPr>
        <w:t>О</w:t>
      </w:r>
      <w:r w:rsidR="005667F0" w:rsidRPr="008A5A88">
        <w:rPr>
          <w:rFonts w:ascii="Times New Roman" w:hAnsi="Times New Roman"/>
          <w:bCs/>
          <w:sz w:val="24"/>
          <w:szCs w:val="24"/>
        </w:rPr>
        <w:t>рганизация и проведение публичных слушаний</w:t>
      </w:r>
      <w:r w:rsidRPr="008A5A88">
        <w:rPr>
          <w:rFonts w:ascii="Times New Roman" w:hAnsi="Times New Roman"/>
          <w:bCs/>
          <w:sz w:val="24"/>
          <w:szCs w:val="24"/>
        </w:rPr>
        <w:t xml:space="preserve"> </w:t>
      </w:r>
      <w:r w:rsidR="00470AF9" w:rsidRPr="008A5A88">
        <w:rPr>
          <w:rFonts w:ascii="Times New Roman" w:hAnsi="Times New Roman"/>
          <w:b/>
          <w:bCs/>
          <w:i/>
          <w:sz w:val="24"/>
          <w:szCs w:val="24"/>
        </w:rPr>
        <w:t xml:space="preserve">будет осуществляться </w:t>
      </w:r>
      <w:r w:rsidRPr="008A5A88">
        <w:rPr>
          <w:rFonts w:ascii="Times New Roman" w:hAnsi="Times New Roman"/>
          <w:b/>
          <w:bCs/>
          <w:i/>
          <w:sz w:val="24"/>
          <w:szCs w:val="24"/>
        </w:rPr>
        <w:t>«</w:t>
      </w:r>
      <w:r w:rsidR="00DF5F9A">
        <w:rPr>
          <w:rFonts w:ascii="Times New Roman" w:hAnsi="Times New Roman"/>
          <w:b/>
          <w:bCs/>
          <w:i/>
          <w:sz w:val="24"/>
          <w:szCs w:val="24"/>
        </w:rPr>
        <w:t>12</w:t>
      </w:r>
      <w:r w:rsidRPr="008A5A88">
        <w:rPr>
          <w:rFonts w:ascii="Times New Roman" w:hAnsi="Times New Roman"/>
          <w:b/>
          <w:bCs/>
          <w:i/>
          <w:sz w:val="24"/>
          <w:szCs w:val="24"/>
        </w:rPr>
        <w:t xml:space="preserve">» </w:t>
      </w:r>
      <w:r w:rsidR="00DF5F9A">
        <w:rPr>
          <w:rFonts w:ascii="Times New Roman" w:hAnsi="Times New Roman"/>
          <w:b/>
          <w:bCs/>
          <w:i/>
          <w:sz w:val="24"/>
          <w:szCs w:val="24"/>
        </w:rPr>
        <w:t xml:space="preserve">декабря </w:t>
      </w:r>
      <w:r w:rsidRPr="008A5A88">
        <w:rPr>
          <w:rFonts w:ascii="Times New Roman" w:hAnsi="Times New Roman"/>
          <w:b/>
          <w:bCs/>
          <w:i/>
          <w:sz w:val="24"/>
          <w:szCs w:val="24"/>
        </w:rPr>
        <w:t>202</w:t>
      </w:r>
      <w:r w:rsidR="00DF5F9A">
        <w:rPr>
          <w:rFonts w:ascii="Times New Roman" w:hAnsi="Times New Roman"/>
          <w:b/>
          <w:bCs/>
          <w:i/>
          <w:sz w:val="24"/>
          <w:szCs w:val="24"/>
        </w:rPr>
        <w:t>4</w:t>
      </w:r>
      <w:r w:rsidRPr="008A5A88">
        <w:rPr>
          <w:rFonts w:ascii="Times New Roman" w:hAnsi="Times New Roman"/>
          <w:b/>
          <w:bCs/>
          <w:i/>
          <w:sz w:val="24"/>
          <w:szCs w:val="24"/>
        </w:rPr>
        <w:t xml:space="preserve"> года в 1</w:t>
      </w:r>
      <w:r w:rsidR="00900873">
        <w:rPr>
          <w:rFonts w:ascii="Times New Roman" w:hAnsi="Times New Roman"/>
          <w:b/>
          <w:bCs/>
          <w:i/>
          <w:sz w:val="24"/>
          <w:szCs w:val="24"/>
        </w:rPr>
        <w:t>6</w:t>
      </w:r>
      <w:r w:rsidRPr="008A5A88">
        <w:rPr>
          <w:rFonts w:ascii="Times New Roman" w:hAnsi="Times New Roman"/>
          <w:b/>
          <w:bCs/>
          <w:i/>
          <w:sz w:val="24"/>
          <w:szCs w:val="24"/>
        </w:rPr>
        <w:t xml:space="preserve"> час. 00 м</w:t>
      </w:r>
      <w:bookmarkStart w:id="0" w:name="_GoBack"/>
      <w:bookmarkEnd w:id="0"/>
      <w:r w:rsidRPr="008A5A88">
        <w:rPr>
          <w:rFonts w:ascii="Times New Roman" w:hAnsi="Times New Roman"/>
          <w:b/>
          <w:bCs/>
          <w:i/>
          <w:sz w:val="24"/>
          <w:szCs w:val="24"/>
        </w:rPr>
        <w:t xml:space="preserve">ин </w:t>
      </w:r>
      <w:r w:rsidR="004D67C0" w:rsidRPr="008A5A88">
        <w:rPr>
          <w:rFonts w:ascii="Times New Roman" w:hAnsi="Times New Roman"/>
          <w:b/>
          <w:bCs/>
          <w:i/>
          <w:sz w:val="24"/>
          <w:szCs w:val="24"/>
        </w:rPr>
        <w:t xml:space="preserve">по </w:t>
      </w:r>
      <w:r w:rsidR="00470AF9" w:rsidRPr="008A5A88">
        <w:rPr>
          <w:rFonts w:ascii="Times New Roman" w:hAnsi="Times New Roman"/>
          <w:b/>
          <w:bCs/>
          <w:i/>
          <w:sz w:val="24"/>
          <w:szCs w:val="24"/>
        </w:rPr>
        <w:t>адресу: Санкт-Петербург, ул. Руднева, д. 4.</w:t>
      </w:r>
      <w:r w:rsidR="00470AF9" w:rsidRPr="008A5A88">
        <w:rPr>
          <w:sz w:val="24"/>
          <w:szCs w:val="24"/>
        </w:rPr>
        <w:t xml:space="preserve"> </w:t>
      </w:r>
    </w:p>
    <w:p w:rsidR="00470AF9" w:rsidRPr="008A5A88" w:rsidRDefault="00470AF9" w:rsidP="007D354E">
      <w:pPr>
        <w:widowControl/>
        <w:autoSpaceDE w:val="0"/>
        <w:spacing w:after="0" w:line="360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</w:p>
    <w:sectPr w:rsidR="00470AF9" w:rsidRPr="008A5A88" w:rsidSect="00C76CA7">
      <w:pgSz w:w="11906" w:h="16838" w:code="9"/>
      <w:pgMar w:top="907" w:right="567" w:bottom="737" w:left="107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667F0" w:rsidRDefault="005667F0" w:rsidP="005667F0">
      <w:pPr>
        <w:spacing w:after="0" w:line="240" w:lineRule="auto"/>
      </w:pPr>
      <w:r>
        <w:separator/>
      </w:r>
    </w:p>
  </w:endnote>
  <w:endnote w:type="continuationSeparator" w:id="0">
    <w:p w:rsidR="005667F0" w:rsidRDefault="005667F0" w:rsidP="005667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F">
    <w:altName w:val="Times New Roman"/>
    <w:charset w:val="00"/>
    <w:family w:val="auto"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667F0" w:rsidRDefault="005667F0" w:rsidP="005667F0">
      <w:pPr>
        <w:spacing w:after="0" w:line="240" w:lineRule="auto"/>
      </w:pPr>
      <w:r>
        <w:separator/>
      </w:r>
    </w:p>
  </w:footnote>
  <w:footnote w:type="continuationSeparator" w:id="0">
    <w:p w:rsidR="005667F0" w:rsidRDefault="005667F0" w:rsidP="005667F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51C250D"/>
    <w:multiLevelType w:val="hybridMultilevel"/>
    <w:tmpl w:val="3C7E1CD8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0CC7"/>
    <w:rsid w:val="00044C33"/>
    <w:rsid w:val="00335449"/>
    <w:rsid w:val="0038247F"/>
    <w:rsid w:val="00427301"/>
    <w:rsid w:val="00470AF9"/>
    <w:rsid w:val="004B653F"/>
    <w:rsid w:val="004D67C0"/>
    <w:rsid w:val="004E2DE9"/>
    <w:rsid w:val="005667F0"/>
    <w:rsid w:val="006E3FF4"/>
    <w:rsid w:val="007D354E"/>
    <w:rsid w:val="008A5A88"/>
    <w:rsid w:val="00900873"/>
    <w:rsid w:val="009172D2"/>
    <w:rsid w:val="009D3CB5"/>
    <w:rsid w:val="00A40CC7"/>
    <w:rsid w:val="00DF5F9A"/>
    <w:rsid w:val="00E539F3"/>
    <w:rsid w:val="00EB54C7"/>
    <w:rsid w:val="00ED3693"/>
    <w:rsid w:val="00FE29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6A7BFB"/>
  <w15:docId w15:val="{8437BDD4-F5BF-4BB2-82C9-3F862DEA7F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5667F0"/>
    <w:pPr>
      <w:widowControl w:val="0"/>
      <w:suppressAutoHyphens/>
      <w:autoSpaceDN w:val="0"/>
      <w:textAlignment w:val="baseline"/>
    </w:pPr>
    <w:rPr>
      <w:rFonts w:ascii="Calibri" w:eastAsia="Calibri" w:hAnsi="Calibri" w:cs="F"/>
      <w:kern w:val="3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667F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5667F0"/>
    <w:rPr>
      <w:rFonts w:ascii="Calibri" w:eastAsia="Calibri" w:hAnsi="Calibri" w:cs="F"/>
      <w:kern w:val="3"/>
    </w:rPr>
  </w:style>
  <w:style w:type="paragraph" w:styleId="a5">
    <w:name w:val="footer"/>
    <w:basedOn w:val="a"/>
    <w:link w:val="a6"/>
    <w:uiPriority w:val="99"/>
    <w:unhideWhenUsed/>
    <w:rsid w:val="005667F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5667F0"/>
    <w:rPr>
      <w:rFonts w:ascii="Calibri" w:eastAsia="Calibri" w:hAnsi="Calibri" w:cs="F"/>
      <w:kern w:val="3"/>
    </w:rPr>
  </w:style>
  <w:style w:type="character" w:styleId="a7">
    <w:name w:val="Hyperlink"/>
    <w:basedOn w:val="a0"/>
    <w:uiPriority w:val="99"/>
    <w:unhideWhenUsed/>
    <w:rsid w:val="00335449"/>
    <w:rPr>
      <w:color w:val="0000FF" w:themeColor="hyperlink"/>
      <w:u w:val="single"/>
    </w:rPr>
  </w:style>
  <w:style w:type="character" w:styleId="a8">
    <w:name w:val="Unresolved Mention"/>
    <w:basedOn w:val="a0"/>
    <w:uiPriority w:val="99"/>
    <w:semiHidden/>
    <w:unhideWhenUsed/>
    <w:rsid w:val="00335449"/>
    <w:rPr>
      <w:color w:val="605E5C"/>
      <w:shd w:val="clear" w:color="auto" w:fill="E1DFDD"/>
    </w:rPr>
  </w:style>
  <w:style w:type="paragraph" w:styleId="a9">
    <w:name w:val="List Paragraph"/>
    <w:basedOn w:val="a"/>
    <w:uiPriority w:val="34"/>
    <w:qFormat/>
    <w:rsid w:val="00470AF9"/>
    <w:pPr>
      <w:ind w:left="720"/>
      <w:contextualSpacing/>
    </w:pPr>
  </w:style>
  <w:style w:type="paragraph" w:styleId="aa">
    <w:name w:val="Normal (Web)"/>
    <w:basedOn w:val="a"/>
    <w:uiPriority w:val="99"/>
    <w:semiHidden/>
    <w:unhideWhenUsed/>
    <w:rsid w:val="00470AF9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132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100</Words>
  <Characters>572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Анна Кабанова</dc:creator>
  <cp:keywords/>
  <dc:description/>
  <cp:lastModifiedBy>Кабанова Анна Дмитриевна</cp:lastModifiedBy>
  <cp:revision>11</cp:revision>
  <cp:lastPrinted>2021-11-16T14:23:00Z</cp:lastPrinted>
  <dcterms:created xsi:type="dcterms:W3CDTF">2021-11-15T13:45:00Z</dcterms:created>
  <dcterms:modified xsi:type="dcterms:W3CDTF">2024-11-27T12:42:00Z</dcterms:modified>
</cp:coreProperties>
</file>