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3AC" w:rsidRDefault="00CD33AC" w:rsidP="00CD33AC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CD33AC" w:rsidRDefault="00CD33AC" w:rsidP="00CD33AC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CD33AC" w:rsidRDefault="00CD33AC" w:rsidP="00CD33AC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CD33AC" w:rsidRDefault="00CD33AC" w:rsidP="00CD33AC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МУНИЦИПАЛЬНЫЙ ОКРУГ №15</w:t>
      </w:r>
    </w:p>
    <w:p w:rsidR="00CD33AC" w:rsidRDefault="00CD33AC" w:rsidP="00CD33A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CD33AC" w:rsidRDefault="00CD33AC" w:rsidP="00CD33AC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CD33AC" w:rsidRDefault="00CD33AC" w:rsidP="00CD33AC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CD33AC" w:rsidRDefault="00CD33AC" w:rsidP="00CD33AC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CD33AC" w:rsidRDefault="00CD33AC" w:rsidP="00CD33AC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«3</w:t>
      </w:r>
      <w:r>
        <w:rPr>
          <w:rFonts w:eastAsia="Times New Roman"/>
          <w:szCs w:val="24"/>
          <w:lang w:eastAsia="ru-RU"/>
        </w:rPr>
        <w:t xml:space="preserve">» </w:t>
      </w:r>
      <w:r>
        <w:rPr>
          <w:rFonts w:eastAsia="Times New Roman"/>
          <w:szCs w:val="24"/>
          <w:lang w:eastAsia="ru-RU"/>
        </w:rPr>
        <w:t>сентября</w:t>
      </w:r>
      <w:r>
        <w:rPr>
          <w:rFonts w:eastAsia="Times New Roman"/>
          <w:szCs w:val="24"/>
          <w:lang w:eastAsia="ru-RU"/>
        </w:rPr>
        <w:t xml:space="preserve"> 202</w:t>
      </w:r>
      <w:r>
        <w:rPr>
          <w:rFonts w:eastAsia="Times New Roman"/>
          <w:szCs w:val="24"/>
          <w:lang w:eastAsia="ru-RU"/>
        </w:rPr>
        <w:t>5</w:t>
      </w:r>
      <w:r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           № 1</w:t>
      </w:r>
      <w:r>
        <w:rPr>
          <w:rFonts w:eastAsia="Times New Roman"/>
          <w:szCs w:val="24"/>
          <w:lang w:eastAsia="ru-RU"/>
        </w:rPr>
        <w:t>2.8</w:t>
      </w:r>
      <w:r>
        <w:rPr>
          <w:rFonts w:eastAsia="Times New Roman"/>
          <w:szCs w:val="24"/>
          <w:lang w:eastAsia="ru-RU"/>
        </w:rPr>
        <w:t>-П</w:t>
      </w:r>
    </w:p>
    <w:p w:rsidR="00CD33AC" w:rsidRDefault="00CD33AC" w:rsidP="00CD33AC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38"/>
      </w:tblGrid>
      <w:tr w:rsidR="00CD33AC" w:rsidTr="00BB5488">
        <w:trPr>
          <w:trHeight w:val="1570"/>
        </w:trPr>
        <w:tc>
          <w:tcPr>
            <w:tcW w:w="4838" w:type="dxa"/>
            <w:hideMark/>
          </w:tcPr>
          <w:p w:rsidR="00CD33AC" w:rsidRDefault="00CD33AC" w:rsidP="00BB5488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>
              <w:rPr>
                <w:rFonts w:eastAsia="Times New Roman"/>
                <w:b/>
                <w:i/>
                <w:szCs w:val="24"/>
                <w:lang w:eastAsia="ru-RU"/>
              </w:rPr>
              <w:t>Об утверждении муниципальной программы «</w:t>
            </w:r>
            <w:r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 в форме и порядке, установленных федеральным законодательством и законодательством Санкт-Петербурга на 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2025 год</w:t>
            </w:r>
            <w:r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 и плановый период 2026-2027 годов»</w:t>
            </w:r>
          </w:p>
        </w:tc>
      </w:tr>
    </w:tbl>
    <w:p w:rsidR="00CD33AC" w:rsidRDefault="00CD33AC" w:rsidP="00CD33AC">
      <w:pPr>
        <w:spacing w:after="0" w:line="240" w:lineRule="auto"/>
        <w:rPr>
          <w:rFonts w:eastAsia="Times New Roman"/>
          <w:szCs w:val="24"/>
        </w:rPr>
      </w:pPr>
    </w:p>
    <w:p w:rsidR="00CD33AC" w:rsidRDefault="00CD33AC" w:rsidP="00CD33AC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города федерального значения Санкт-Петербурга муниципальный округ № 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1" w:name="_Hlk113537166"/>
      <w:r>
        <w:rPr>
          <w:rFonts w:eastAsia="Times New Roman"/>
          <w:color w:val="000000"/>
          <w:spacing w:val="-5"/>
          <w:szCs w:val="24"/>
          <w:lang w:eastAsia="ru-RU"/>
        </w:rPr>
        <w:t>города федерального значения Санкт-Петербурга м</w:t>
      </w:r>
      <w:r>
        <w:rPr>
          <w:rFonts w:eastAsia="Times New Roman"/>
          <w:color w:val="000000"/>
          <w:szCs w:val="24"/>
          <w:lang w:eastAsia="ru-RU"/>
        </w:rPr>
        <w:t xml:space="preserve">униципальный округ № 15  </w:t>
      </w:r>
    </w:p>
    <w:p w:rsidR="00CD33AC" w:rsidRDefault="00CD33AC" w:rsidP="00CD33AC">
      <w:pPr>
        <w:pStyle w:val="2"/>
        <w:tabs>
          <w:tab w:val="left" w:pos="567"/>
        </w:tabs>
        <w:spacing w:line="276" w:lineRule="auto"/>
        <w:jc w:val="both"/>
        <w:rPr>
          <w:szCs w:val="24"/>
        </w:rPr>
      </w:pPr>
    </w:p>
    <w:bookmarkEnd w:id="1"/>
    <w:p w:rsidR="00CD33AC" w:rsidRDefault="00CD33AC" w:rsidP="00CD33AC">
      <w:pPr>
        <w:spacing w:after="0"/>
        <w:jc w:val="center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>ПОСТАНОВЛЯЕТ:</w:t>
      </w:r>
    </w:p>
    <w:p w:rsidR="00CD33AC" w:rsidRDefault="00CD33AC" w:rsidP="00CD33AC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eastAsia="Times New Roman"/>
          <w:szCs w:val="24"/>
        </w:rPr>
      </w:pPr>
    </w:p>
    <w:p w:rsidR="00CD33AC" w:rsidRDefault="00CD33AC" w:rsidP="00CD33AC">
      <w:pPr>
        <w:pStyle w:val="a3"/>
        <w:numPr>
          <w:ilvl w:val="0"/>
          <w:numId w:val="48"/>
        </w:numPr>
        <w:tabs>
          <w:tab w:val="left" w:pos="284"/>
        </w:tabs>
        <w:autoSpaceDN w:val="0"/>
        <w:adjustRightInd w:val="0"/>
        <w:ind w:left="0" w:firstLine="426"/>
        <w:jc w:val="both"/>
        <w:rPr>
          <w:rFonts w:eastAsia="Times New Roman"/>
          <w:bC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Утвердить муниципальную программу «</w:t>
      </w:r>
      <w:r>
        <w:rPr>
          <w:rFonts w:eastAsia="Times New Roman"/>
          <w:bCs/>
          <w:szCs w:val="24"/>
          <w:lang w:eastAsia="ru-RU"/>
        </w:rPr>
        <w:t xml:space="preserve"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 в форме и порядке, установленных федеральным законодательством и законодательством Санкт-Петербурга на </w:t>
      </w:r>
      <w:r>
        <w:rPr>
          <w:rFonts w:eastAsia="Times New Roman"/>
          <w:szCs w:val="24"/>
          <w:lang w:eastAsia="ru-RU"/>
        </w:rPr>
        <w:t>2025 год</w:t>
      </w:r>
      <w:r>
        <w:rPr>
          <w:rFonts w:eastAsia="Times New Roman"/>
          <w:bCs/>
          <w:szCs w:val="24"/>
          <w:lang w:eastAsia="ru-RU"/>
        </w:rPr>
        <w:t xml:space="preserve"> и плановый период 2026-2027 годов»</w:t>
      </w:r>
      <w:r>
        <w:rPr>
          <w:rFonts w:eastAsia="Times New Roman"/>
          <w:szCs w:val="24"/>
          <w:lang w:eastAsia="ru-RU"/>
        </w:rPr>
        <w:t>, согласно Приложению к настоящему Постановлению.</w:t>
      </w:r>
    </w:p>
    <w:p w:rsidR="00CD33AC" w:rsidRDefault="00CD33AC" w:rsidP="00CD33AC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 15 на 2025 год и плановый период 2026-2027 годов.</w:t>
      </w:r>
    </w:p>
    <w:p w:rsidR="00CD33AC" w:rsidRPr="00CD33AC" w:rsidRDefault="00CD33AC" w:rsidP="00CD33AC">
      <w:pPr>
        <w:pStyle w:val="a3"/>
        <w:numPr>
          <w:ilvl w:val="0"/>
          <w:numId w:val="48"/>
        </w:numPr>
        <w:rPr>
          <w:rFonts w:eastAsia="Times New Roman"/>
          <w:szCs w:val="24"/>
          <w:lang w:eastAsia="ru-RU"/>
        </w:rPr>
      </w:pPr>
      <w:r w:rsidRPr="00CD33AC">
        <w:rPr>
          <w:rFonts w:eastAsia="Times New Roman"/>
          <w:szCs w:val="24"/>
          <w:lang w:eastAsia="ru-RU"/>
        </w:rPr>
        <w:t>Постановление Местной Администрации внутригородского муниципального образования города федерального значения Санкт-Петербурга муниципальный округ № 15 от 10.10.2024 г. № 1</w:t>
      </w:r>
      <w:r w:rsidR="001F51D6">
        <w:rPr>
          <w:rFonts w:eastAsia="Times New Roman"/>
          <w:szCs w:val="24"/>
          <w:lang w:eastAsia="ru-RU"/>
        </w:rPr>
        <w:t>0</w:t>
      </w:r>
      <w:r w:rsidRPr="00CD33AC">
        <w:rPr>
          <w:rFonts w:eastAsia="Times New Roman"/>
          <w:szCs w:val="24"/>
          <w:lang w:eastAsia="ru-RU"/>
        </w:rPr>
        <w:t>.</w:t>
      </w:r>
      <w:r w:rsidR="001F51D6">
        <w:rPr>
          <w:rFonts w:eastAsia="Times New Roman"/>
          <w:szCs w:val="24"/>
          <w:lang w:eastAsia="ru-RU"/>
        </w:rPr>
        <w:t>1</w:t>
      </w:r>
      <w:bookmarkStart w:id="2" w:name="_GoBack"/>
      <w:bookmarkEnd w:id="2"/>
      <w:r>
        <w:rPr>
          <w:rFonts w:eastAsia="Times New Roman"/>
          <w:szCs w:val="24"/>
          <w:lang w:eastAsia="ru-RU"/>
        </w:rPr>
        <w:t>8</w:t>
      </w:r>
      <w:r w:rsidRPr="00CD33AC">
        <w:rPr>
          <w:rFonts w:eastAsia="Times New Roman"/>
          <w:szCs w:val="24"/>
          <w:lang w:eastAsia="ru-RU"/>
        </w:rPr>
        <w:t>-П признать утратившим силу.</w:t>
      </w:r>
    </w:p>
    <w:p w:rsidR="00CD33AC" w:rsidRDefault="00CD33AC" w:rsidP="00CD33AC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CD33AC" w:rsidRDefault="00CD33AC" w:rsidP="00CD33AC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</w:rPr>
        <w:t>Постановление вступает в силу с момента подписания.</w:t>
      </w:r>
    </w:p>
    <w:p w:rsidR="00CD33AC" w:rsidRDefault="00CD33AC" w:rsidP="00CD33AC">
      <w:pPr>
        <w:spacing w:after="0" w:line="240" w:lineRule="auto"/>
        <w:jc w:val="both"/>
        <w:rPr>
          <w:rFonts w:eastAsia="Times New Roman"/>
          <w:szCs w:val="24"/>
        </w:rPr>
      </w:pPr>
    </w:p>
    <w:p w:rsidR="00CD33AC" w:rsidRDefault="00CD33AC" w:rsidP="00CD33AC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CD33AC" w:rsidRDefault="00CD33AC" w:rsidP="00CD33AC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>
        <w:rPr>
          <w:rFonts w:eastAsia="Times New Roman"/>
          <w:szCs w:val="24"/>
        </w:rPr>
        <w:t>Глава</w:t>
      </w:r>
      <w:r>
        <w:rPr>
          <w:rFonts w:eastAsia="Times New Roman"/>
          <w:szCs w:val="24"/>
        </w:rPr>
        <w:t xml:space="preserve"> Местной Администрации</w:t>
      </w:r>
      <w:r>
        <w:rPr>
          <w:rFonts w:eastAsia="Times New Roman"/>
          <w:szCs w:val="24"/>
        </w:rPr>
        <w:tab/>
        <w:t xml:space="preserve">            А.Д. Кабанова</w:t>
      </w:r>
    </w:p>
    <w:p w:rsidR="00CD33AC" w:rsidRDefault="00CD33AC" w:rsidP="00CD33AC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CD33AC" w:rsidRDefault="00CD33AC" w:rsidP="00CD33AC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CD33AC" w:rsidRDefault="00CD33AC" w:rsidP="00CD33AC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CD33AC" w:rsidRDefault="00CD33AC" w:rsidP="00CD33AC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CD33AC" w:rsidRDefault="00CD33AC" w:rsidP="00CD33AC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6D4366" w:rsidRDefault="006D4366" w:rsidP="00CD33AC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6D4366" w:rsidRDefault="006D4366" w:rsidP="006D4366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:rsidR="006D4366" w:rsidRDefault="006D4366" w:rsidP="006D4366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6D4366" w:rsidRDefault="006D4366" w:rsidP="006D4366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6D4366" w:rsidRDefault="006D4366" w:rsidP="006D4366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6D4366" w:rsidRDefault="006D4366" w:rsidP="006D4366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6D4366" w:rsidRDefault="006D4366" w:rsidP="006D4366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 w:rsidRPr="00826230">
        <w:rPr>
          <w:rFonts w:eastAsia="Times New Roman"/>
          <w:sz w:val="20"/>
          <w:szCs w:val="20"/>
          <w:lang w:eastAsia="ru-RU"/>
        </w:rPr>
        <w:t xml:space="preserve">от </w:t>
      </w:r>
      <w:r w:rsidR="00CD33AC">
        <w:rPr>
          <w:rFonts w:eastAsia="Times New Roman"/>
          <w:sz w:val="20"/>
          <w:szCs w:val="20"/>
          <w:lang w:eastAsia="ru-RU"/>
        </w:rPr>
        <w:t>03</w:t>
      </w:r>
      <w:r w:rsidR="00B26ABD" w:rsidRPr="00826230">
        <w:rPr>
          <w:rFonts w:eastAsia="Times New Roman"/>
          <w:sz w:val="20"/>
          <w:szCs w:val="20"/>
          <w:lang w:eastAsia="ru-RU"/>
        </w:rPr>
        <w:t>.0</w:t>
      </w:r>
      <w:r w:rsidR="00CD33AC">
        <w:rPr>
          <w:rFonts w:eastAsia="Times New Roman"/>
          <w:sz w:val="20"/>
          <w:szCs w:val="20"/>
          <w:lang w:eastAsia="ru-RU"/>
        </w:rPr>
        <w:t>9</w:t>
      </w:r>
      <w:r w:rsidR="00B26ABD" w:rsidRPr="00826230">
        <w:rPr>
          <w:rFonts w:eastAsia="Times New Roman"/>
          <w:sz w:val="20"/>
          <w:szCs w:val="20"/>
          <w:lang w:eastAsia="ru-RU"/>
        </w:rPr>
        <w:t>.202</w:t>
      </w:r>
      <w:r w:rsidR="00CD33AC">
        <w:rPr>
          <w:rFonts w:eastAsia="Times New Roman"/>
          <w:sz w:val="20"/>
          <w:szCs w:val="20"/>
          <w:lang w:eastAsia="ru-RU"/>
        </w:rPr>
        <w:t>5</w:t>
      </w:r>
      <w:r w:rsidRPr="00826230">
        <w:rPr>
          <w:rFonts w:eastAsia="Times New Roman"/>
          <w:sz w:val="20"/>
          <w:szCs w:val="20"/>
          <w:lang w:eastAsia="ru-RU"/>
        </w:rPr>
        <w:t xml:space="preserve"> г.№ </w:t>
      </w:r>
      <w:r w:rsidR="00CD33AC">
        <w:rPr>
          <w:rFonts w:eastAsia="Times New Roman"/>
          <w:sz w:val="20"/>
          <w:szCs w:val="20"/>
          <w:lang w:eastAsia="ru-RU"/>
        </w:rPr>
        <w:t>12.8</w:t>
      </w:r>
      <w:r w:rsidRPr="00826230">
        <w:rPr>
          <w:rFonts w:eastAsia="Times New Roman"/>
          <w:sz w:val="20"/>
          <w:szCs w:val="20"/>
          <w:lang w:eastAsia="ru-RU"/>
        </w:rPr>
        <w:t>-</w:t>
      </w:r>
      <w:r w:rsidR="00B50E2D" w:rsidRPr="00826230">
        <w:rPr>
          <w:rFonts w:eastAsia="Times New Roman"/>
          <w:sz w:val="20"/>
          <w:szCs w:val="20"/>
          <w:lang w:eastAsia="ru-RU"/>
        </w:rPr>
        <w:t>П</w:t>
      </w: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bCs/>
          <w:szCs w:val="24"/>
          <w:lang w:eastAsia="ru-RU"/>
        </w:rPr>
      </w:pPr>
      <w:r>
        <w:rPr>
          <w:rFonts w:eastAsia="Times New Roman"/>
          <w:b/>
          <w:bCs/>
          <w:szCs w:val="24"/>
          <w:lang w:eastAsia="ru-RU"/>
        </w:rPr>
        <w:t>«Участие в профилактике терроризма и экстремизма, а также в минимизации и(или) ликвидации последствий проявления терроризма и экстремизма на территории муниципального образования в форме и порядке, установленных федеральным законодательством и законодатель</w:t>
      </w:r>
      <w:r w:rsidR="0098536F">
        <w:rPr>
          <w:rFonts w:eastAsia="Times New Roman"/>
          <w:b/>
          <w:bCs/>
          <w:szCs w:val="24"/>
          <w:lang w:eastAsia="ru-RU"/>
        </w:rPr>
        <w:t>ством Санкт-Петербурга на 2025</w:t>
      </w:r>
      <w:r>
        <w:rPr>
          <w:rFonts w:eastAsia="Times New Roman"/>
          <w:b/>
          <w:bCs/>
          <w:szCs w:val="24"/>
          <w:lang w:eastAsia="ru-RU"/>
        </w:rPr>
        <w:t xml:space="preserve"> год </w:t>
      </w:r>
      <w:bookmarkStart w:id="3" w:name="_Hlk146018583"/>
      <w:r w:rsidR="0098536F">
        <w:rPr>
          <w:rFonts w:eastAsia="Times New Roman"/>
          <w:b/>
          <w:bCs/>
          <w:szCs w:val="24"/>
          <w:lang w:eastAsia="ru-RU"/>
        </w:rPr>
        <w:t>и плановый период 2026</w:t>
      </w:r>
      <w:r>
        <w:rPr>
          <w:rFonts w:eastAsia="Times New Roman"/>
          <w:b/>
          <w:bCs/>
          <w:szCs w:val="24"/>
          <w:lang w:eastAsia="ru-RU"/>
        </w:rPr>
        <w:t>-202</w:t>
      </w:r>
      <w:r w:rsidR="0098536F">
        <w:rPr>
          <w:rFonts w:eastAsia="Times New Roman"/>
          <w:b/>
          <w:bCs/>
          <w:szCs w:val="24"/>
          <w:lang w:eastAsia="ru-RU"/>
        </w:rPr>
        <w:t>7</w:t>
      </w:r>
      <w:r>
        <w:rPr>
          <w:rFonts w:eastAsia="Times New Roman"/>
          <w:b/>
          <w:bCs/>
          <w:szCs w:val="24"/>
          <w:lang w:eastAsia="ru-RU"/>
        </w:rPr>
        <w:t xml:space="preserve"> годов»</w:t>
      </w:r>
    </w:p>
    <w:tbl>
      <w:tblPr>
        <w:tblW w:w="10272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3120"/>
        <w:gridCol w:w="7152"/>
      </w:tblGrid>
      <w:tr w:rsidR="006D4366" w:rsidTr="00B50E2D">
        <w:trPr>
          <w:trHeight w:val="529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bookmarkEnd w:id="3"/>
          <w:p w:rsidR="006D4366" w:rsidRDefault="006D4366" w:rsidP="0059612A">
            <w:pPr>
              <w:spacing w:after="0" w:line="240" w:lineRule="auto"/>
              <w:jc w:val="both"/>
            </w:pPr>
            <w:r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366" w:rsidRDefault="006D4366" w:rsidP="0098536F">
            <w:pPr>
              <w:autoSpaceDE w:val="0"/>
              <w:spacing w:after="0" w:line="240" w:lineRule="auto"/>
              <w:jc w:val="both"/>
            </w:pPr>
            <w:r>
              <w:rPr>
                <w:rFonts w:eastAsia="Times New Roman"/>
                <w:bCs/>
                <w:szCs w:val="24"/>
                <w:lang w:eastAsia="ru-RU"/>
              </w:rPr>
              <w:t xml:space="preserve"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 в форме и порядке, установленных федеральным законодательством и законодательством Санкт-Петербурга на </w:t>
            </w:r>
            <w:r>
              <w:rPr>
                <w:rFonts w:eastAsia="Times New Roman"/>
                <w:szCs w:val="24"/>
                <w:lang w:eastAsia="ru-RU"/>
              </w:rPr>
              <w:t>202</w:t>
            </w:r>
            <w:r w:rsidR="0098536F">
              <w:rPr>
                <w:rFonts w:eastAsia="Times New Roman"/>
                <w:szCs w:val="24"/>
                <w:lang w:eastAsia="ru-RU"/>
              </w:rPr>
              <w:t>5</w:t>
            </w:r>
            <w:r>
              <w:rPr>
                <w:rFonts w:eastAsia="Times New Roman"/>
                <w:szCs w:val="24"/>
                <w:lang w:eastAsia="ru-RU"/>
              </w:rPr>
              <w:t>год</w:t>
            </w:r>
            <w:r>
              <w:t xml:space="preserve"> </w:t>
            </w:r>
            <w:r w:rsidR="0098536F">
              <w:rPr>
                <w:rFonts w:eastAsia="Times New Roman"/>
                <w:szCs w:val="24"/>
                <w:lang w:eastAsia="ru-RU"/>
              </w:rPr>
              <w:t>и плановый период 2026</w:t>
            </w:r>
            <w:r w:rsidRPr="006D4366">
              <w:rPr>
                <w:rFonts w:eastAsia="Times New Roman"/>
                <w:szCs w:val="24"/>
                <w:lang w:eastAsia="ru-RU"/>
              </w:rPr>
              <w:t>-202</w:t>
            </w:r>
            <w:r w:rsidR="0098536F">
              <w:rPr>
                <w:rFonts w:eastAsia="Times New Roman"/>
                <w:szCs w:val="24"/>
                <w:lang w:eastAsia="ru-RU"/>
              </w:rPr>
              <w:t>7</w:t>
            </w:r>
            <w:r w:rsidRPr="006D4366">
              <w:rPr>
                <w:rFonts w:eastAsia="Times New Roman"/>
                <w:szCs w:val="24"/>
                <w:lang w:eastAsia="ru-RU"/>
              </w:rPr>
              <w:t xml:space="preserve"> годов»</w:t>
            </w:r>
          </w:p>
        </w:tc>
      </w:tr>
      <w:tr w:rsidR="006D4366" w:rsidTr="00B50E2D">
        <w:trPr>
          <w:trHeight w:val="529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4366" w:rsidRDefault="006D4366" w:rsidP="0059612A">
            <w:pPr>
              <w:spacing w:after="0" w:line="240" w:lineRule="auto"/>
              <w:jc w:val="both"/>
            </w:pPr>
            <w:r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366" w:rsidRDefault="006D4366" w:rsidP="006D4366">
            <w:pPr>
              <w:pStyle w:val="ac"/>
              <w:spacing w:before="0" w:beforeAutospacing="0" w:after="0" w:afterAutospacing="0"/>
              <w:jc w:val="both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 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6D4366" w:rsidRDefault="006D4366" w:rsidP="006D4366">
            <w:pPr>
              <w:pStyle w:val="ac"/>
              <w:spacing w:before="0" w:beforeAutospacing="0" w:after="0" w:afterAutospacing="0"/>
              <w:jc w:val="both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 Федеральный закон от 06.03.2006 № 35-ФЗ «О противодействии терроризму»;</w:t>
            </w:r>
          </w:p>
          <w:p w:rsidR="006D4366" w:rsidRDefault="006D4366" w:rsidP="006D4366">
            <w:pPr>
              <w:pStyle w:val="ac"/>
              <w:spacing w:before="0" w:beforeAutospacing="0" w:after="0" w:afterAutospacing="0"/>
              <w:jc w:val="both"/>
            </w:pPr>
            <w:r>
              <w:rPr>
                <w:sz w:val="22"/>
              </w:rPr>
              <w:t xml:space="preserve">-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Федеральный закон от 25.07.2002 № 114-ФЗ «О противодействии экстремистской деятельности»; </w:t>
            </w:r>
          </w:p>
          <w:p w:rsidR="006D4366" w:rsidRDefault="006D4366" w:rsidP="006D4366">
            <w:pPr>
              <w:spacing w:after="0" w:line="240" w:lineRule="auto"/>
              <w:jc w:val="both"/>
            </w:pPr>
            <w:r>
              <w:rPr>
                <w:rFonts w:eastAsia="Times New Roman"/>
                <w:sz w:val="22"/>
                <w:lang w:eastAsia="ru-RU"/>
              </w:rPr>
              <w:t>- Указ Президента Российской Федерации от 19 декабря 2012 г. № 1666 «О Стратегии государственной национальной политики Российской Федерации на период до 2025 года»;</w:t>
            </w:r>
          </w:p>
          <w:p w:rsidR="006D4366" w:rsidRDefault="006D4366" w:rsidP="006D4366">
            <w:pPr>
              <w:pStyle w:val="ac"/>
              <w:spacing w:before="0" w:beforeAutospacing="0" w:after="0" w:afterAutospacing="0"/>
              <w:jc w:val="both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 Концепция противодействия терроризму в Российской Федерации, утвержденная Президентом РФ 05.10.2009;</w:t>
            </w:r>
          </w:p>
          <w:p w:rsidR="006D4366" w:rsidRDefault="006D4366" w:rsidP="006D4366">
            <w:pPr>
              <w:pStyle w:val="ac"/>
              <w:spacing w:before="0" w:beforeAutospacing="0" w:after="0" w:afterAutospacing="0"/>
              <w:jc w:val="both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Закон Санкт-Петербурга от 23.09.2009 № 420-79 «Об организации местного самоуправлении в Санкт-Петербурге»; </w:t>
            </w:r>
          </w:p>
          <w:p w:rsidR="006D4366" w:rsidRDefault="006D4366" w:rsidP="006D4366">
            <w:pPr>
              <w:pStyle w:val="ac"/>
              <w:spacing w:before="0" w:beforeAutospacing="0" w:after="0" w:afterAutospacing="0"/>
              <w:jc w:val="both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Pr="00263A84">
              <w:rPr>
                <w:rFonts w:ascii="Times New Roman" w:hAnsi="Times New Roman" w:cs="Times New Roman"/>
                <w:sz w:val="22"/>
                <w:szCs w:val="22"/>
              </w:rPr>
              <w:t>Закон Санкт-Петербурга от 19.03.2018 № 124-26 «О профилактике правонарушений в Санкт-Петербурге»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6D4366" w:rsidRDefault="006D4366" w:rsidP="006D4366">
            <w:pPr>
              <w:spacing w:after="0" w:line="240" w:lineRule="auto"/>
              <w:jc w:val="both"/>
            </w:pPr>
            <w:r>
              <w:rPr>
                <w:sz w:val="22"/>
              </w:rPr>
              <w:t>- Устав внутригородского муниципального образования города федерального значения Санкт-Петербурга муниципальный округ № 15.</w:t>
            </w:r>
          </w:p>
        </w:tc>
      </w:tr>
      <w:tr w:rsidR="006D4366" w:rsidTr="00B50E2D">
        <w:trPr>
          <w:trHeight w:val="356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4366" w:rsidRDefault="006D4366" w:rsidP="0059612A">
            <w:pPr>
              <w:spacing w:after="0" w:line="240" w:lineRule="auto"/>
              <w:jc w:val="both"/>
            </w:pPr>
            <w:r>
              <w:rPr>
                <w:b/>
                <w:szCs w:val="24"/>
              </w:rPr>
              <w:t>Сроки реализации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366" w:rsidRDefault="006D4366" w:rsidP="0098536F">
            <w:pPr>
              <w:spacing w:after="0" w:line="240" w:lineRule="auto"/>
              <w:jc w:val="both"/>
            </w:pPr>
            <w:r>
              <w:rPr>
                <w:color w:val="000000"/>
                <w:spacing w:val="2"/>
              </w:rPr>
              <w:t>202</w:t>
            </w:r>
            <w:r w:rsidR="0098536F">
              <w:rPr>
                <w:color w:val="000000"/>
                <w:spacing w:val="2"/>
              </w:rPr>
              <w:t>5</w:t>
            </w:r>
            <w:r>
              <w:rPr>
                <w:color w:val="000000"/>
                <w:spacing w:val="2"/>
              </w:rPr>
              <w:t xml:space="preserve"> год</w:t>
            </w:r>
            <w:r>
              <w:t xml:space="preserve"> </w:t>
            </w:r>
            <w:r w:rsidR="0098536F">
              <w:rPr>
                <w:color w:val="000000"/>
                <w:spacing w:val="2"/>
              </w:rPr>
              <w:t>и плановый период 2026</w:t>
            </w:r>
            <w:r w:rsidRPr="006D4366">
              <w:rPr>
                <w:color w:val="000000"/>
                <w:spacing w:val="2"/>
              </w:rPr>
              <w:t>-202</w:t>
            </w:r>
            <w:r w:rsidR="0098536F">
              <w:rPr>
                <w:color w:val="000000"/>
                <w:spacing w:val="2"/>
              </w:rPr>
              <w:t>7</w:t>
            </w:r>
            <w:r w:rsidRPr="006D4366">
              <w:rPr>
                <w:color w:val="000000"/>
                <w:spacing w:val="2"/>
              </w:rPr>
              <w:t xml:space="preserve"> годов</w:t>
            </w:r>
          </w:p>
        </w:tc>
      </w:tr>
      <w:tr w:rsidR="006D4366" w:rsidTr="00B50E2D">
        <w:trPr>
          <w:trHeight w:val="71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4366" w:rsidRDefault="006D4366" w:rsidP="0059612A">
            <w:pPr>
              <w:spacing w:after="0" w:line="240" w:lineRule="auto"/>
              <w:jc w:val="both"/>
            </w:pPr>
            <w:r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366" w:rsidRDefault="006D4366" w:rsidP="0059612A">
            <w:pPr>
              <w:tabs>
                <w:tab w:val="left" w:pos="851"/>
              </w:tabs>
              <w:autoSpaceDE w:val="0"/>
              <w:spacing w:after="0" w:line="240" w:lineRule="auto"/>
              <w:jc w:val="both"/>
            </w:pPr>
            <w:r>
              <w:rPr>
                <w:b/>
                <w:szCs w:val="24"/>
              </w:rPr>
              <w:t xml:space="preserve">- </w:t>
            </w:r>
            <w:r>
              <w:rPr>
                <w:bCs/>
                <w:szCs w:val="24"/>
              </w:rPr>
              <w:t>предупреждение терроризма и экстремизма;</w:t>
            </w:r>
          </w:p>
          <w:p w:rsidR="006D4366" w:rsidRDefault="006D4366" w:rsidP="0059612A">
            <w:pPr>
              <w:tabs>
                <w:tab w:val="left" w:pos="851"/>
              </w:tabs>
              <w:autoSpaceDE w:val="0"/>
              <w:spacing w:after="0" w:line="240" w:lineRule="auto"/>
              <w:jc w:val="both"/>
            </w:pPr>
            <w:r>
              <w:rPr>
                <w:szCs w:val="24"/>
              </w:rPr>
              <w:t>- минимизация и(или) ликвидации последствий проявлений терроризма и экстремизма;</w:t>
            </w:r>
          </w:p>
          <w:p w:rsidR="006D4366" w:rsidRDefault="006D4366" w:rsidP="0059612A">
            <w:pPr>
              <w:tabs>
                <w:tab w:val="left" w:pos="851"/>
              </w:tabs>
              <w:autoSpaceDE w:val="0"/>
              <w:spacing w:after="0" w:line="240" w:lineRule="auto"/>
              <w:jc w:val="both"/>
            </w:pPr>
            <w:r>
              <w:rPr>
                <w:szCs w:val="24"/>
              </w:rPr>
              <w:t>- гармонизация межэтнических и межкультурных отношений, профилактика проявлений ксенофобии и укрепление толерантности;</w:t>
            </w:r>
          </w:p>
          <w:p w:rsidR="006D4366" w:rsidRDefault="006D4366" w:rsidP="0059612A">
            <w:pPr>
              <w:shd w:val="clear" w:color="auto" w:fill="FFFFFF"/>
              <w:tabs>
                <w:tab w:val="left" w:pos="851"/>
              </w:tabs>
              <w:spacing w:after="0" w:line="240" w:lineRule="auto"/>
              <w:jc w:val="both"/>
            </w:pPr>
            <w:r>
              <w:rPr>
                <w:rFonts w:eastAsia="Times New Roman"/>
                <w:color w:val="000000"/>
                <w:szCs w:val="24"/>
              </w:rPr>
              <w:t>- формирование толерантности и межэтнической культуры в молодежной среде, профилактика агрессивного поведения.</w:t>
            </w:r>
          </w:p>
        </w:tc>
      </w:tr>
      <w:tr w:rsidR="006D4366" w:rsidTr="00B50E2D">
        <w:trPr>
          <w:trHeight w:val="71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4366" w:rsidRDefault="006D4366" w:rsidP="0059612A">
            <w:pPr>
              <w:spacing w:after="0" w:line="240" w:lineRule="auto"/>
              <w:jc w:val="both"/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366" w:rsidRDefault="006D4366" w:rsidP="0059612A">
            <w:pPr>
              <w:tabs>
                <w:tab w:val="left" w:pos="851"/>
              </w:tabs>
              <w:autoSpaceDE w:val="0"/>
              <w:spacing w:after="0" w:line="240" w:lineRule="auto"/>
              <w:jc w:val="both"/>
            </w:pPr>
            <w:r>
              <w:rPr>
                <w:szCs w:val="24"/>
              </w:rPr>
              <w:t xml:space="preserve">- информирование населения муниципального образования </w:t>
            </w:r>
            <w:r>
              <w:rPr>
                <w:rFonts w:eastAsia="Times New Roman"/>
                <w:szCs w:val="24"/>
              </w:rPr>
              <w:t>по вопросам профилактики экстремизма и терроризма</w:t>
            </w:r>
            <w:r>
              <w:rPr>
                <w:szCs w:val="24"/>
              </w:rPr>
              <w:t>;</w:t>
            </w:r>
          </w:p>
          <w:p w:rsidR="006D4366" w:rsidRDefault="006D4366" w:rsidP="0059612A">
            <w:pPr>
              <w:tabs>
                <w:tab w:val="left" w:pos="851"/>
              </w:tabs>
              <w:autoSpaceDE w:val="0"/>
              <w:spacing w:after="0" w:line="240" w:lineRule="auto"/>
              <w:jc w:val="both"/>
            </w:pPr>
            <w:r>
              <w:rPr>
                <w:szCs w:val="24"/>
              </w:rPr>
              <w:t xml:space="preserve">- пропаганда </w:t>
            </w:r>
            <w:r>
              <w:rPr>
                <w:rFonts w:eastAsia="Times New Roman"/>
                <w:szCs w:val="24"/>
              </w:rPr>
              <w:t>толерантного поведения к людям других национальностей и религиозных конфессий</w:t>
            </w:r>
            <w:r>
              <w:rPr>
                <w:szCs w:val="24"/>
              </w:rPr>
              <w:t>;</w:t>
            </w:r>
          </w:p>
          <w:p w:rsidR="006D4366" w:rsidRDefault="006D4366" w:rsidP="0059612A">
            <w:pPr>
              <w:tabs>
                <w:tab w:val="left" w:pos="851"/>
              </w:tabs>
              <w:autoSpaceDE w:val="0"/>
              <w:spacing w:after="0" w:line="240" w:lineRule="auto"/>
              <w:jc w:val="both"/>
            </w:pPr>
            <w:r>
              <w:rPr>
                <w:color w:val="000000"/>
                <w:szCs w:val="24"/>
              </w:rPr>
              <w:t xml:space="preserve">- содействие правоохранительным органам и органам государственной власти Санкт-Петербурга в выявлении правонарушений и преступлений </w:t>
            </w:r>
            <w:r>
              <w:rPr>
                <w:szCs w:val="24"/>
              </w:rPr>
              <w:t>террористического и экстремистского характера</w:t>
            </w:r>
            <w:r>
              <w:rPr>
                <w:color w:val="000000"/>
                <w:szCs w:val="24"/>
              </w:rPr>
              <w:t>, а также ликвидации последствий проявления терроризма и экстремизма</w:t>
            </w:r>
            <w:r>
              <w:rPr>
                <w:szCs w:val="24"/>
              </w:rPr>
              <w:t>;</w:t>
            </w:r>
          </w:p>
          <w:p w:rsidR="006D4366" w:rsidRDefault="006D4366" w:rsidP="0059612A">
            <w:pPr>
              <w:tabs>
                <w:tab w:val="left" w:pos="851"/>
              </w:tabs>
              <w:autoSpaceDE w:val="0"/>
              <w:spacing w:after="0" w:line="240" w:lineRule="auto"/>
              <w:jc w:val="both"/>
            </w:pPr>
            <w:r>
              <w:rPr>
                <w:szCs w:val="24"/>
              </w:rPr>
              <w:t>- информирование населения муниципального образования о действиях в случае возникновения угроз террористического и экстремистского характера.</w:t>
            </w:r>
          </w:p>
          <w:p w:rsidR="006D4366" w:rsidRDefault="006D4366" w:rsidP="0059612A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 w:rsidR="006D4366" w:rsidTr="00B50E2D">
        <w:trPr>
          <w:trHeight w:val="71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4366" w:rsidRDefault="006D4366" w:rsidP="0059612A">
            <w:pPr>
              <w:spacing w:after="0" w:line="240" w:lineRule="auto"/>
              <w:jc w:val="both"/>
            </w:pPr>
            <w:r>
              <w:rPr>
                <w:rFonts w:eastAsia="Times New Roman"/>
                <w:b/>
                <w:szCs w:val="24"/>
                <w:lang w:eastAsia="ru-RU"/>
              </w:rPr>
              <w:lastRenderedPageBreak/>
              <w:t>Ответственный исполнитель программы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366" w:rsidRDefault="006D4366" w:rsidP="0059612A">
            <w:pPr>
              <w:spacing w:after="0" w:line="240" w:lineRule="auto"/>
              <w:jc w:val="both"/>
            </w:pPr>
            <w:r>
              <w:rPr>
                <w:szCs w:val="24"/>
              </w:rPr>
              <w:t xml:space="preserve">Общий отдел Местной Администрации </w:t>
            </w:r>
            <w:r>
              <w:t>внутригородского муниципального образования города федерального значения  Санкт-Петербурга  муниципальный округ № 15.</w:t>
            </w:r>
          </w:p>
        </w:tc>
      </w:tr>
      <w:tr w:rsidR="006D4366" w:rsidTr="00B50E2D">
        <w:trPr>
          <w:trHeight w:val="350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4366" w:rsidRDefault="006D4366" w:rsidP="0059612A">
            <w:pPr>
              <w:spacing w:after="0" w:line="240" w:lineRule="auto"/>
              <w:jc w:val="both"/>
            </w:pPr>
            <w:r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366" w:rsidRDefault="006D4366" w:rsidP="0059612A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>на 202</w:t>
            </w:r>
            <w:r w:rsidR="0098536F">
              <w:rPr>
                <w:szCs w:val="24"/>
              </w:rPr>
              <w:t>5</w:t>
            </w:r>
            <w:r>
              <w:rPr>
                <w:szCs w:val="24"/>
              </w:rPr>
              <w:t xml:space="preserve"> г. в объеме </w:t>
            </w:r>
            <w:r w:rsidR="00826230">
              <w:rPr>
                <w:b/>
                <w:szCs w:val="24"/>
              </w:rPr>
              <w:t>89</w:t>
            </w:r>
            <w:r w:rsidR="008216E9" w:rsidRPr="008216E9">
              <w:rPr>
                <w:b/>
                <w:szCs w:val="24"/>
              </w:rPr>
              <w:t>,0</w:t>
            </w:r>
            <w:r>
              <w:rPr>
                <w:b/>
                <w:szCs w:val="24"/>
              </w:rPr>
              <w:t xml:space="preserve"> тыс. рублей</w:t>
            </w:r>
          </w:p>
          <w:p w:rsidR="006D4366" w:rsidRDefault="0098536F" w:rsidP="006D4366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>на 2026</w:t>
            </w:r>
            <w:r w:rsidR="006D4366">
              <w:rPr>
                <w:szCs w:val="24"/>
              </w:rPr>
              <w:t xml:space="preserve"> г. в объеме </w:t>
            </w:r>
            <w:r w:rsidR="008216E9">
              <w:rPr>
                <w:b/>
                <w:szCs w:val="24"/>
              </w:rPr>
              <w:t>109,5</w:t>
            </w:r>
            <w:r w:rsidR="006D4366">
              <w:rPr>
                <w:b/>
                <w:szCs w:val="24"/>
              </w:rPr>
              <w:t xml:space="preserve"> тыс. рублей</w:t>
            </w:r>
          </w:p>
          <w:p w:rsidR="006D4366" w:rsidRDefault="0098536F" w:rsidP="006D4366">
            <w:pPr>
              <w:spacing w:after="0" w:line="240" w:lineRule="auto"/>
              <w:jc w:val="both"/>
            </w:pPr>
            <w:r>
              <w:rPr>
                <w:szCs w:val="24"/>
              </w:rPr>
              <w:t>на 2027</w:t>
            </w:r>
            <w:r w:rsidR="006D4366" w:rsidRPr="009660E1">
              <w:rPr>
                <w:szCs w:val="24"/>
              </w:rPr>
              <w:t xml:space="preserve"> г.</w:t>
            </w:r>
            <w:r w:rsidR="006D4366">
              <w:rPr>
                <w:szCs w:val="24"/>
              </w:rPr>
              <w:t xml:space="preserve"> в объеме </w:t>
            </w:r>
            <w:r w:rsidR="008216E9">
              <w:rPr>
                <w:b/>
                <w:szCs w:val="24"/>
              </w:rPr>
              <w:t>114,0</w:t>
            </w:r>
            <w:r w:rsidR="006D4366" w:rsidRPr="009660E1">
              <w:rPr>
                <w:b/>
                <w:szCs w:val="24"/>
              </w:rPr>
              <w:t xml:space="preserve"> тыс.</w:t>
            </w:r>
            <w:r w:rsidR="006D4366">
              <w:rPr>
                <w:b/>
                <w:szCs w:val="24"/>
              </w:rPr>
              <w:t xml:space="preserve"> </w:t>
            </w:r>
            <w:r w:rsidR="006D4366" w:rsidRPr="009660E1">
              <w:rPr>
                <w:b/>
                <w:szCs w:val="24"/>
              </w:rPr>
              <w:t>рублей</w:t>
            </w:r>
          </w:p>
        </w:tc>
      </w:tr>
      <w:tr w:rsidR="006D4366" w:rsidTr="00B50E2D">
        <w:trPr>
          <w:trHeight w:val="350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4366" w:rsidRDefault="006D4366" w:rsidP="0059612A">
            <w:pPr>
              <w:spacing w:after="0" w:line="240" w:lineRule="auto"/>
              <w:jc w:val="both"/>
            </w:pPr>
            <w:r>
              <w:rPr>
                <w:b/>
                <w:szCs w:val="24"/>
              </w:rPr>
              <w:t xml:space="preserve">Ожидаемые конечные результаты реализации муниципальной программы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366" w:rsidRDefault="006D4366" w:rsidP="0059612A">
            <w:pPr>
              <w:spacing w:after="0" w:line="240" w:lineRule="auto"/>
              <w:jc w:val="both"/>
            </w:pPr>
            <w:r>
              <w:rPr>
                <w:szCs w:val="24"/>
              </w:rPr>
              <w:t>Создание системы профилактики терроризма и экстремизма:</w:t>
            </w:r>
          </w:p>
          <w:p w:rsidR="006D4366" w:rsidRDefault="006D4366" w:rsidP="006D4366">
            <w:pPr>
              <w:numPr>
                <w:ilvl w:val="0"/>
                <w:numId w:val="49"/>
              </w:numPr>
              <w:tabs>
                <w:tab w:val="left" w:pos="204"/>
              </w:tabs>
              <w:suppressAutoHyphens/>
              <w:spacing w:after="0" w:line="240" w:lineRule="auto"/>
              <w:ind w:hanging="869"/>
              <w:jc w:val="both"/>
            </w:pPr>
            <w:r>
              <w:rPr>
                <w:szCs w:val="24"/>
              </w:rPr>
              <w:t>развитие правовой культуры населения;</w:t>
            </w:r>
          </w:p>
          <w:p w:rsidR="006D4366" w:rsidRDefault="006D4366" w:rsidP="006D4366">
            <w:pPr>
              <w:numPr>
                <w:ilvl w:val="0"/>
                <w:numId w:val="49"/>
              </w:numPr>
              <w:tabs>
                <w:tab w:val="left" w:pos="172"/>
                <w:tab w:val="left" w:pos="204"/>
              </w:tabs>
              <w:suppressAutoHyphens/>
              <w:spacing w:after="0" w:line="240" w:lineRule="auto"/>
              <w:ind w:left="172" w:hanging="141"/>
              <w:jc w:val="both"/>
            </w:pPr>
            <w:r>
              <w:rPr>
                <w:szCs w:val="24"/>
              </w:rPr>
              <w:t>повышение активности населения в предотвращение терроризма и экстремизма;</w:t>
            </w:r>
          </w:p>
          <w:p w:rsidR="006D4366" w:rsidRDefault="006D4366" w:rsidP="006D4366">
            <w:pPr>
              <w:numPr>
                <w:ilvl w:val="0"/>
                <w:numId w:val="49"/>
              </w:numPr>
              <w:tabs>
                <w:tab w:val="left" w:pos="172"/>
                <w:tab w:val="left" w:pos="204"/>
              </w:tabs>
              <w:suppressAutoHyphens/>
              <w:spacing w:after="0" w:line="240" w:lineRule="auto"/>
              <w:ind w:left="172" w:hanging="141"/>
              <w:jc w:val="both"/>
            </w:pPr>
            <w:r>
              <w:rPr>
                <w:rFonts w:eastAsia="Times New Roman"/>
                <w:szCs w:val="24"/>
              </w:rPr>
              <w:t xml:space="preserve"> </w:t>
            </w:r>
            <w:r>
              <w:rPr>
                <w:szCs w:val="24"/>
              </w:rPr>
              <w:t>повышение уровня информированности граждан о принципах и методах ведения профилактики терроризма и экстремизма.</w:t>
            </w:r>
          </w:p>
        </w:tc>
      </w:tr>
    </w:tbl>
    <w:p w:rsidR="006D4366" w:rsidRDefault="006D4366" w:rsidP="006D4366">
      <w:pPr>
        <w:autoSpaceDE w:val="0"/>
        <w:spacing w:after="0" w:line="240" w:lineRule="auto"/>
        <w:rPr>
          <w:rFonts w:eastAsia="Times New Roman"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C5858" w:rsidRDefault="008C5858" w:rsidP="008216E9">
      <w:pPr>
        <w:autoSpaceDE w:val="0"/>
        <w:spacing w:after="0" w:line="240" w:lineRule="auto"/>
        <w:rPr>
          <w:rFonts w:eastAsia="Times New Roman"/>
          <w:b/>
          <w:szCs w:val="24"/>
          <w:lang w:eastAsia="ru-RU"/>
        </w:rPr>
        <w:sectPr w:rsidR="008C5858" w:rsidSect="008C5858">
          <w:pgSz w:w="11906" w:h="16838" w:code="9"/>
          <w:pgMar w:top="992" w:right="567" w:bottom="425" w:left="567" w:header="720" w:footer="720" w:gutter="567"/>
          <w:cols w:space="720"/>
          <w:docGrid w:linePitch="326"/>
        </w:sectPr>
      </w:pPr>
    </w:p>
    <w:p w:rsidR="006D4366" w:rsidRPr="00312565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312565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6D4366" w:rsidRPr="006D4366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bCs/>
          <w:szCs w:val="24"/>
          <w:lang w:eastAsia="ru-RU"/>
        </w:rPr>
      </w:pPr>
      <w:bookmarkStart w:id="4" w:name="_Hlk146028638"/>
      <w:r w:rsidRPr="00312565">
        <w:rPr>
          <w:rFonts w:eastAsia="Times New Roman"/>
          <w:b/>
          <w:szCs w:val="24"/>
          <w:lang w:eastAsia="ru-RU"/>
        </w:rPr>
        <w:t>«</w:t>
      </w:r>
      <w:r w:rsidRPr="00312565">
        <w:rPr>
          <w:rFonts w:eastAsia="Times New Roman"/>
          <w:b/>
          <w:bCs/>
          <w:szCs w:val="24"/>
          <w:lang w:eastAsia="ru-RU"/>
        </w:rPr>
        <w:t xml:space="preserve"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 в форме и порядке, установленных федеральным законодательством и законодательством Санкт-Петербурга на </w:t>
      </w:r>
      <w:r w:rsidRPr="00312565">
        <w:rPr>
          <w:rFonts w:eastAsia="Times New Roman"/>
          <w:b/>
          <w:szCs w:val="24"/>
          <w:lang w:eastAsia="ru-RU"/>
        </w:rPr>
        <w:t>202</w:t>
      </w:r>
      <w:r w:rsidR="008216E9">
        <w:rPr>
          <w:rFonts w:eastAsia="Times New Roman"/>
          <w:b/>
          <w:szCs w:val="24"/>
          <w:lang w:eastAsia="ru-RU"/>
        </w:rPr>
        <w:t>5</w:t>
      </w:r>
      <w:r w:rsidRPr="00312565">
        <w:rPr>
          <w:rFonts w:eastAsia="Times New Roman"/>
          <w:b/>
          <w:szCs w:val="24"/>
          <w:lang w:eastAsia="ru-RU"/>
        </w:rPr>
        <w:t xml:space="preserve"> год</w:t>
      </w:r>
      <w:r w:rsidRPr="006D4366">
        <w:rPr>
          <w:rFonts w:eastAsia="Times New Roman"/>
          <w:b/>
          <w:bCs/>
          <w:szCs w:val="24"/>
          <w:lang w:eastAsia="ru-RU"/>
        </w:rPr>
        <w:t xml:space="preserve"> и плановый период 202</w:t>
      </w:r>
      <w:r w:rsidR="008216E9">
        <w:rPr>
          <w:rFonts w:eastAsia="Times New Roman"/>
          <w:b/>
          <w:bCs/>
          <w:szCs w:val="24"/>
          <w:lang w:eastAsia="ru-RU"/>
        </w:rPr>
        <w:t>6</w:t>
      </w:r>
      <w:r w:rsidRPr="006D4366">
        <w:rPr>
          <w:rFonts w:eastAsia="Times New Roman"/>
          <w:b/>
          <w:bCs/>
          <w:szCs w:val="24"/>
          <w:lang w:eastAsia="ru-RU"/>
        </w:rPr>
        <w:t>-202</w:t>
      </w:r>
      <w:r w:rsidR="008216E9">
        <w:rPr>
          <w:rFonts w:eastAsia="Times New Roman"/>
          <w:b/>
          <w:bCs/>
          <w:szCs w:val="24"/>
          <w:lang w:eastAsia="ru-RU"/>
        </w:rPr>
        <w:t>7</w:t>
      </w:r>
      <w:r w:rsidRPr="006D4366">
        <w:rPr>
          <w:rFonts w:eastAsia="Times New Roman"/>
          <w:b/>
          <w:bCs/>
          <w:szCs w:val="24"/>
          <w:lang w:eastAsia="ru-RU"/>
        </w:rPr>
        <w:t xml:space="preserve"> годов»</w:t>
      </w:r>
    </w:p>
    <w:bookmarkEnd w:id="4"/>
    <w:p w:rsidR="006D4366" w:rsidRPr="00312565" w:rsidRDefault="006D4366" w:rsidP="006D4366">
      <w:pPr>
        <w:autoSpaceDE w:val="0"/>
        <w:spacing w:after="0" w:line="240" w:lineRule="auto"/>
        <w:jc w:val="center"/>
        <w:rPr>
          <w:rFonts w:eastAsia="Times New Roman"/>
          <w:b/>
          <w:bCs/>
          <w:szCs w:val="24"/>
          <w:lang w:eastAsia="ru-RU"/>
        </w:rPr>
      </w:pPr>
    </w:p>
    <w:tbl>
      <w:tblPr>
        <w:tblW w:w="15593" w:type="dxa"/>
        <w:tblInd w:w="137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567"/>
        <w:gridCol w:w="7229"/>
        <w:gridCol w:w="1843"/>
        <w:gridCol w:w="1134"/>
        <w:gridCol w:w="1559"/>
        <w:gridCol w:w="993"/>
        <w:gridCol w:w="1134"/>
        <w:gridCol w:w="1134"/>
      </w:tblGrid>
      <w:tr w:rsidR="006D4366" w:rsidRPr="008C5858" w:rsidTr="008C5858">
        <w:trPr>
          <w:trHeight w:val="23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№</w:t>
            </w:r>
          </w:p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п/п</w:t>
            </w:r>
          </w:p>
        </w:tc>
        <w:tc>
          <w:tcPr>
            <w:tcW w:w="72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Наименование</w:t>
            </w:r>
          </w:p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мероприятий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 xml:space="preserve">Ожидаемые конечные </w:t>
            </w:r>
            <w:r w:rsidRPr="008C5858">
              <w:rPr>
                <w:b/>
                <w:sz w:val="22"/>
              </w:rPr>
              <w:br/>
              <w:t>результаты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Срок</w:t>
            </w:r>
          </w:p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исполнения мероприятия</w:t>
            </w:r>
          </w:p>
        </w:tc>
        <w:tc>
          <w:tcPr>
            <w:tcW w:w="326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Необходимый объем</w:t>
            </w:r>
          </w:p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финансирования</w:t>
            </w:r>
          </w:p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(тыс. руб.)</w:t>
            </w:r>
          </w:p>
        </w:tc>
      </w:tr>
      <w:tr w:rsidR="006D4366" w:rsidRPr="008C5858" w:rsidTr="008C5858">
        <w:trPr>
          <w:trHeight w:val="253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napToGrid w:val="0"/>
              <w:spacing w:after="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72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napToGrid w:val="0"/>
              <w:spacing w:after="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Ед. изм.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Кол-во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napToGrid w:val="0"/>
              <w:spacing w:after="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3261" w:type="dxa"/>
            <w:gridSpan w:val="3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napToGrid w:val="0"/>
              <w:spacing w:after="0" w:line="240" w:lineRule="auto"/>
              <w:jc w:val="center"/>
              <w:rPr>
                <w:b/>
                <w:sz w:val="22"/>
              </w:rPr>
            </w:pPr>
          </w:p>
        </w:tc>
      </w:tr>
      <w:tr w:rsidR="006D4366" w:rsidRPr="008C5858" w:rsidTr="008C5858">
        <w:trPr>
          <w:trHeight w:val="10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tabs>
                <w:tab w:val="left" w:pos="259"/>
              </w:tabs>
              <w:snapToGrid w:val="0"/>
              <w:spacing w:after="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72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napToGrid w:val="0"/>
              <w:spacing w:after="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napToGrid w:val="0"/>
              <w:spacing w:after="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napToGrid w:val="0"/>
              <w:spacing w:after="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napToGrid w:val="0"/>
              <w:spacing w:after="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366" w:rsidRPr="008C5858" w:rsidRDefault="008216E9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2025</w:t>
            </w:r>
            <w:r w:rsidR="006D4366" w:rsidRPr="008C5858">
              <w:rPr>
                <w:rFonts w:eastAsia="Times New Roman"/>
                <w:b/>
                <w:sz w:val="22"/>
                <w:lang w:eastAsia="ru-RU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366" w:rsidRPr="008C5858" w:rsidRDefault="006D4366" w:rsidP="008216E9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8C5858">
              <w:rPr>
                <w:rFonts w:eastAsia="Times New Roman"/>
                <w:b/>
                <w:sz w:val="22"/>
                <w:lang w:eastAsia="ru-RU"/>
              </w:rPr>
              <w:t>202</w:t>
            </w:r>
            <w:r w:rsidR="008216E9">
              <w:rPr>
                <w:rFonts w:eastAsia="Times New Roman"/>
                <w:b/>
                <w:sz w:val="22"/>
                <w:lang w:eastAsia="ru-RU"/>
              </w:rPr>
              <w:t>6</w:t>
            </w:r>
            <w:r w:rsidRPr="008C5858">
              <w:rPr>
                <w:rFonts w:eastAsia="Times New Roman"/>
                <w:b/>
                <w:sz w:val="22"/>
                <w:lang w:eastAsia="ru-RU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366" w:rsidRPr="008C5858" w:rsidRDefault="006D4366" w:rsidP="008216E9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8C5858">
              <w:rPr>
                <w:rFonts w:eastAsia="Times New Roman"/>
                <w:b/>
                <w:sz w:val="22"/>
                <w:lang w:eastAsia="ru-RU"/>
              </w:rPr>
              <w:t>202</w:t>
            </w:r>
            <w:r w:rsidR="008216E9">
              <w:rPr>
                <w:rFonts w:eastAsia="Times New Roman"/>
                <w:b/>
                <w:sz w:val="22"/>
                <w:lang w:eastAsia="ru-RU"/>
              </w:rPr>
              <w:t>7</w:t>
            </w:r>
            <w:r w:rsidRPr="008C5858">
              <w:rPr>
                <w:rFonts w:eastAsia="Times New Roman"/>
                <w:b/>
                <w:sz w:val="22"/>
                <w:lang w:eastAsia="ru-RU"/>
              </w:rPr>
              <w:t xml:space="preserve"> год</w:t>
            </w:r>
          </w:p>
        </w:tc>
      </w:tr>
      <w:tr w:rsidR="006D4366" w:rsidRPr="008C5858" w:rsidTr="008C5858">
        <w:trPr>
          <w:trHeight w:val="82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tabs>
                <w:tab w:val="left" w:pos="259"/>
              </w:tabs>
              <w:snapToGrid w:val="0"/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5026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 xml:space="preserve">Информационно-пропагандистские мероприятия по разъяснению сущности терроризма, </w:t>
            </w:r>
          </w:p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экстремизма и их общественной опасности</w:t>
            </w:r>
          </w:p>
        </w:tc>
      </w:tr>
      <w:tr w:rsidR="006D4366" w:rsidRPr="008C5858" w:rsidTr="00B50E2D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1.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both"/>
              <w:rPr>
                <w:sz w:val="22"/>
              </w:rPr>
            </w:pPr>
            <w:r w:rsidRPr="008C5858">
              <w:rPr>
                <w:bCs/>
                <w:sz w:val="22"/>
              </w:rPr>
              <w:t xml:space="preserve">Разработка, подготовка материалов для издания печатной продукции по вопросу профилактики терроризма и экстремизма. Издание и распространение среди жителей, проживающих на территории в границах </w:t>
            </w:r>
            <w:r w:rsidRPr="008C5858">
              <w:rPr>
                <w:sz w:val="22"/>
              </w:rPr>
              <w:t>внутригородского муниципального образования города федерального значения Санкт-Петербурга муниципальный округ № 15</w:t>
            </w:r>
            <w:r w:rsidRPr="008C5858">
              <w:rPr>
                <w:bCs/>
                <w:sz w:val="22"/>
              </w:rPr>
              <w:t>, печатной продукции по вопросу профилактики терроризма и экстремизма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количество</w:t>
            </w:r>
          </w:p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 xml:space="preserve">экз.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1000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1-3 кв.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366" w:rsidRPr="00B50E2D" w:rsidRDefault="00826230" w:rsidP="008216E9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22</w:t>
            </w:r>
            <w:r w:rsidR="008216E9">
              <w:rPr>
                <w:b/>
                <w:sz w:val="22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8216E9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39,5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8216E9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41,0</w:t>
            </w:r>
          </w:p>
        </w:tc>
      </w:tr>
      <w:tr w:rsidR="006D4366" w:rsidRPr="008C5858" w:rsidTr="00B50E2D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2.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both"/>
              <w:rPr>
                <w:sz w:val="22"/>
              </w:rPr>
            </w:pPr>
            <w:r w:rsidRPr="008C5858">
              <w:rPr>
                <w:bCs/>
                <w:sz w:val="22"/>
              </w:rPr>
              <w:t>Публикация статей, направленных на профилактику терроризма, экстремизма, разъясняющих сущность терроризма и его общественную опасность в газете муниципального образования «Вестник нашего округа» и на официальном сайте муниципального образования в информационно-коммуникационной сети интернет.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количество статей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8216E9" w:rsidP="005961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В течение года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</w:tr>
      <w:tr w:rsidR="006D4366" w:rsidRPr="008C5858" w:rsidTr="00B50E2D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3.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both"/>
              <w:rPr>
                <w:bCs/>
                <w:sz w:val="22"/>
              </w:rPr>
            </w:pPr>
            <w:r w:rsidRPr="008C5858">
              <w:rPr>
                <w:bCs/>
                <w:sz w:val="22"/>
              </w:rPr>
              <w:t>Размещение материалов на официальном сайте муниципального образования, посвященных Дню солидарности в борьбе с терроризмом.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количество статей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8216E9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До 03.09.202</w:t>
            </w:r>
            <w:r w:rsidR="008216E9">
              <w:rPr>
                <w:sz w:val="22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</w:tr>
      <w:tr w:rsidR="006D4366" w:rsidRPr="008C5858" w:rsidTr="00B50E2D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4.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both"/>
              <w:rPr>
                <w:sz w:val="22"/>
              </w:rPr>
            </w:pPr>
            <w:r w:rsidRPr="008C5858">
              <w:rPr>
                <w:bCs/>
                <w:sz w:val="22"/>
              </w:rPr>
              <w:t>Размещение материалов на официальном сайте муниципального образования, посвященных Международному дню, посвящённому терпимости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количество статей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8216E9" w:rsidP="005961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До 16.11.2025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</w:tr>
      <w:tr w:rsidR="008C5858" w:rsidRPr="008C5858" w:rsidTr="001A637D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C5858" w:rsidRPr="008C5858" w:rsidRDefault="008C5858" w:rsidP="0059612A">
            <w:pPr>
              <w:snapToGrid w:val="0"/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502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C5858" w:rsidRPr="008C5858" w:rsidRDefault="008C5858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Мероприятия в сфере профилактики терроризма и экстремизма, а также в минимизации и (или) ликвидации последствий их проявлений</w:t>
            </w:r>
          </w:p>
        </w:tc>
      </w:tr>
      <w:tr w:rsidR="006D4366" w:rsidRPr="008C5858" w:rsidTr="00B50E2D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5.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both"/>
              <w:rPr>
                <w:sz w:val="22"/>
              </w:rPr>
            </w:pPr>
            <w:r w:rsidRPr="008C5858">
              <w:rPr>
                <w:bCs/>
                <w:sz w:val="22"/>
              </w:rPr>
              <w:t>Выявление фото, видео фиксации, актирование фактов нанесения на здания и иные сооружения нацистской атрибутики или символики, либо атрибутики сходной с нацистской атрибутикой или символикой, с последующей передачей указанных материалов в правоохранительные органы.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 xml:space="preserve">количество фактов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по мере выявления фактов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 xml:space="preserve">В течение года </w:t>
            </w:r>
          </w:p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</w:tr>
      <w:tr w:rsidR="006D4366" w:rsidRPr="008C5858" w:rsidTr="00B50E2D">
        <w:trPr>
          <w:trHeight w:val="9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6.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hd w:val="clear" w:color="auto" w:fill="FFFFFF"/>
              <w:spacing w:after="0" w:line="240" w:lineRule="auto"/>
              <w:jc w:val="both"/>
              <w:rPr>
                <w:sz w:val="22"/>
              </w:rPr>
            </w:pPr>
            <w:r w:rsidRPr="008C5858">
              <w:rPr>
                <w:rFonts w:eastAsia="Times New Roman"/>
                <w:color w:val="000000"/>
                <w:sz w:val="22"/>
                <w:lang w:eastAsia="ru-RU"/>
              </w:rPr>
              <w:t>Обход территории муниципального образования на предмет выявления распространения информационных материалов экстремистского характера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количество фактов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по мере выявления фактов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 xml:space="preserve">В течение года </w:t>
            </w:r>
          </w:p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</w:tr>
      <w:tr w:rsidR="006D4366" w:rsidRPr="008C5858" w:rsidTr="00B50E2D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lastRenderedPageBreak/>
              <w:t>7.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4366" w:rsidRPr="008C5858" w:rsidRDefault="006D4366" w:rsidP="0059612A">
            <w:pPr>
              <w:jc w:val="both"/>
              <w:rPr>
                <w:sz w:val="22"/>
              </w:rPr>
            </w:pPr>
            <w:r w:rsidRPr="008C5858">
              <w:rPr>
                <w:sz w:val="22"/>
              </w:rPr>
              <w:t xml:space="preserve">Организация и проведение тематических лекций, семинаров, круглых столов  </w:t>
            </w:r>
            <w:r w:rsidRPr="008C5858">
              <w:rPr>
                <w:bCs/>
                <w:sz w:val="22"/>
              </w:rPr>
              <w:t xml:space="preserve">для детей  школьного возраста и молодежи, посвященных укреплению терпимости, профилактике терроризма и экстремизма и (или) ликвидации последствий проявления терроризма и экстремизма на территории </w:t>
            </w:r>
            <w:r w:rsidRPr="008C5858">
              <w:rPr>
                <w:sz w:val="22"/>
              </w:rPr>
              <w:t>внутригородского муниципального образования города федерального значения Санкт-Петербурга  муниципальный округ № 15.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4366" w:rsidRPr="008C5858" w:rsidRDefault="006D4366" w:rsidP="0059612A">
            <w:pPr>
              <w:jc w:val="center"/>
              <w:rPr>
                <w:sz w:val="22"/>
              </w:rPr>
            </w:pPr>
            <w:r w:rsidRPr="008C5858">
              <w:rPr>
                <w:sz w:val="22"/>
              </w:rPr>
              <w:t xml:space="preserve">Количество мероприятий/количество участников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4366" w:rsidRPr="008C5858" w:rsidRDefault="008216E9" w:rsidP="008216E9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  <w:r w:rsidR="006D4366" w:rsidRPr="008C5858">
              <w:rPr>
                <w:sz w:val="22"/>
              </w:rPr>
              <w:t>/</w:t>
            </w:r>
            <w:r>
              <w:rPr>
                <w:sz w:val="22"/>
              </w:rPr>
              <w:t>100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4366" w:rsidRPr="008C5858" w:rsidRDefault="006D4366" w:rsidP="0059612A">
            <w:pPr>
              <w:jc w:val="center"/>
              <w:rPr>
                <w:sz w:val="22"/>
              </w:rPr>
            </w:pPr>
            <w:r w:rsidRPr="008C5858">
              <w:rPr>
                <w:sz w:val="22"/>
              </w:rPr>
              <w:t>В течение года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366" w:rsidRPr="00B50E2D" w:rsidRDefault="008216E9" w:rsidP="00B50E2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67,0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8216E9" w:rsidP="00B50E2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8216E9" w:rsidP="00B50E2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73,0</w:t>
            </w:r>
          </w:p>
        </w:tc>
      </w:tr>
      <w:tr w:rsidR="006D4366" w:rsidRPr="008C5858" w:rsidTr="008C5858">
        <w:trPr>
          <w:trHeight w:val="92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napToGrid w:val="0"/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502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8C5858">
              <w:rPr>
                <w:b/>
                <w:sz w:val="22"/>
              </w:rPr>
              <w:t>Взаимодействие с органами исполнительной власти в сфере профилактики терроризма и экстремизма, а также в минимизации и (или) ликвидации последствий их проявлений</w:t>
            </w:r>
          </w:p>
        </w:tc>
      </w:tr>
      <w:tr w:rsidR="006D4366" w:rsidRPr="008C5858" w:rsidTr="00B50E2D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8.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4366" w:rsidRPr="008C5858" w:rsidRDefault="006D4366" w:rsidP="0059612A">
            <w:pPr>
              <w:shd w:val="clear" w:color="auto" w:fill="FFFFFF"/>
              <w:tabs>
                <w:tab w:val="left" w:pos="2592"/>
              </w:tabs>
              <w:spacing w:after="0" w:line="240" w:lineRule="auto"/>
              <w:jc w:val="both"/>
              <w:rPr>
                <w:sz w:val="22"/>
              </w:rPr>
            </w:pPr>
            <w:r w:rsidRPr="008C5858">
              <w:rPr>
                <w:color w:val="000000"/>
                <w:sz w:val="22"/>
              </w:rPr>
              <w:t>Участие в заседаниях Антитеррористической комиссии Выборгского района Санкт-Петербурга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количество заседаний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 xml:space="preserve">по гр-ку заседаний ком.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В течение года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</w:tr>
      <w:tr w:rsidR="006D4366" w:rsidRPr="008C5858" w:rsidTr="00B50E2D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9.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AC47E1">
            <w:pPr>
              <w:spacing w:after="0" w:line="240" w:lineRule="auto"/>
              <w:jc w:val="both"/>
              <w:rPr>
                <w:sz w:val="22"/>
              </w:rPr>
            </w:pPr>
            <w:r w:rsidRPr="008C5858">
              <w:rPr>
                <w:bCs/>
                <w:sz w:val="22"/>
              </w:rPr>
              <w:t>Участие в формировании адресной программы администрации Выборгского района Санкт</w:t>
            </w:r>
            <w:r w:rsidRPr="008C5858">
              <w:rPr>
                <w:bCs/>
                <w:sz w:val="22"/>
              </w:rPr>
              <w:noBreakHyphen/>
              <w:t xml:space="preserve">Петербурга мест нахождения на внутриквартальных территориях бесхозного, разукомплектованного, </w:t>
            </w:r>
            <w:r w:rsidR="00AC47E1">
              <w:rPr>
                <w:bCs/>
                <w:sz w:val="22"/>
              </w:rPr>
              <w:t xml:space="preserve">длительное время не эксплуатируемого </w:t>
            </w:r>
            <w:r w:rsidRPr="008C5858">
              <w:rPr>
                <w:bCs/>
                <w:sz w:val="22"/>
              </w:rPr>
              <w:t>транспорта и крупногабаритных объектов.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ед. а/т, объектов.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по мере обнаружения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 xml:space="preserve">В течение года </w:t>
            </w:r>
          </w:p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</w:tr>
      <w:tr w:rsidR="006D4366" w:rsidRPr="008C5858" w:rsidTr="00B50E2D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10.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both"/>
              <w:rPr>
                <w:sz w:val="22"/>
              </w:rPr>
            </w:pPr>
            <w:r w:rsidRPr="008C5858">
              <w:rPr>
                <w:bCs/>
                <w:sz w:val="22"/>
              </w:rPr>
              <w:t>Взаимодействие с органами государственной и исполнительной власти, правоохранительными органами, органами прокуратуры по вопросам профилактики терроризма и экстремизма (в том числе предоставление отчетов о деятельности ОМСУ по указанному направлению).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систематически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 xml:space="preserve">В течение года </w:t>
            </w:r>
          </w:p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</w:tr>
      <w:tr w:rsidR="006D4366" w:rsidRPr="008C5858" w:rsidTr="00B50E2D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11.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4366" w:rsidRPr="008C5858" w:rsidRDefault="006D4366" w:rsidP="0059612A">
            <w:pPr>
              <w:spacing w:after="0" w:line="240" w:lineRule="auto"/>
              <w:jc w:val="both"/>
              <w:rPr>
                <w:sz w:val="22"/>
              </w:rPr>
            </w:pPr>
            <w:r w:rsidRPr="008C5858">
              <w:rPr>
                <w:sz w:val="22"/>
              </w:rPr>
              <w:t>Направление предложений по вопросам участия в профилактике терроризма и экстремизма, а также в минимизации и (или) ликвидации последствий их проявлений в исполнительные органы государственной власти Санкт-Петербурга.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Кол-во направленных предложений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по мере необходимости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sz w:val="22"/>
              </w:rPr>
              <w:t>В течение года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366" w:rsidRPr="00B50E2D" w:rsidRDefault="006D4366" w:rsidP="00B50E2D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B50E2D">
              <w:rPr>
                <w:b/>
                <w:sz w:val="22"/>
              </w:rPr>
              <w:t>0,0</w:t>
            </w:r>
          </w:p>
        </w:tc>
      </w:tr>
      <w:tr w:rsidR="006D4366" w:rsidRPr="008C5858" w:rsidTr="008C5858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napToGrid w:val="0"/>
              <w:spacing w:after="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17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sz w:val="22"/>
              </w:rPr>
            </w:pPr>
            <w:r w:rsidRPr="008C5858">
              <w:rPr>
                <w:b/>
                <w:sz w:val="22"/>
              </w:rPr>
              <w:t>ИТОГО:</w:t>
            </w:r>
          </w:p>
          <w:p w:rsidR="006D4366" w:rsidRPr="008C5858" w:rsidRDefault="006D4366" w:rsidP="0059612A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8C5858">
              <w:rPr>
                <w:rFonts w:eastAsia="Times New Roman"/>
                <w:sz w:val="22"/>
                <w:lang w:eastAsia="ru-RU"/>
              </w:rPr>
              <w:t xml:space="preserve">Раздел/подраздел, целевая статья:  </w:t>
            </w:r>
          </w:p>
          <w:p w:rsidR="006D4366" w:rsidRPr="008C5858" w:rsidRDefault="006D4366" w:rsidP="006D4366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8C5858">
              <w:rPr>
                <w:rFonts w:eastAsia="Times New Roman"/>
                <w:b/>
                <w:sz w:val="22"/>
                <w:lang w:eastAsia="ru-RU"/>
              </w:rPr>
              <w:t>915</w:t>
            </w:r>
            <w:r w:rsidRPr="008C5858">
              <w:rPr>
                <w:rFonts w:eastAsia="Times New Roman"/>
                <w:b/>
                <w:sz w:val="22"/>
                <w:lang w:eastAsia="ru-RU"/>
              </w:rPr>
              <w:tab/>
              <w:t>0709</w:t>
            </w:r>
            <w:r w:rsidRPr="008C5858">
              <w:rPr>
                <w:rFonts w:eastAsia="Times New Roman"/>
                <w:b/>
                <w:sz w:val="22"/>
                <w:lang w:eastAsia="ru-RU"/>
              </w:rPr>
              <w:tab/>
              <w:t>7970000520</w:t>
            </w:r>
            <w:r w:rsidRPr="008C5858">
              <w:rPr>
                <w:rFonts w:eastAsia="Times New Roman"/>
                <w:b/>
                <w:sz w:val="22"/>
                <w:lang w:eastAsia="ru-RU"/>
              </w:rPr>
              <w:tab/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4366" w:rsidRPr="008C5858" w:rsidRDefault="00826230" w:rsidP="00826230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b/>
                <w:bCs/>
                <w:sz w:val="22"/>
              </w:rPr>
              <w:t>89</w:t>
            </w:r>
            <w:r w:rsidR="008216E9">
              <w:rPr>
                <w:b/>
                <w:bCs/>
                <w:sz w:val="22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bCs/>
                <w:sz w:val="22"/>
              </w:rPr>
            </w:pPr>
          </w:p>
          <w:p w:rsidR="006D4366" w:rsidRPr="008C5858" w:rsidRDefault="008216E9" w:rsidP="0059612A">
            <w:pPr>
              <w:spacing w:after="0" w:line="240" w:lineRule="auto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109,5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366" w:rsidRPr="008C5858" w:rsidRDefault="006D4366" w:rsidP="0059612A">
            <w:pPr>
              <w:spacing w:after="0" w:line="240" w:lineRule="auto"/>
              <w:jc w:val="center"/>
              <w:rPr>
                <w:b/>
                <w:bCs/>
                <w:sz w:val="22"/>
              </w:rPr>
            </w:pPr>
          </w:p>
          <w:p w:rsidR="006D4366" w:rsidRPr="008C5858" w:rsidRDefault="008216E9" w:rsidP="0059612A">
            <w:pPr>
              <w:spacing w:after="0" w:line="240" w:lineRule="auto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114,0</w:t>
            </w:r>
          </w:p>
        </w:tc>
      </w:tr>
    </w:tbl>
    <w:p w:rsidR="00B50E2D" w:rsidRDefault="00B50E2D" w:rsidP="006D4366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6D4366" w:rsidRPr="00150D37" w:rsidRDefault="006D4366" w:rsidP="00B50E2D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  <w:r w:rsidRPr="00150D37">
        <w:rPr>
          <w:szCs w:val="24"/>
        </w:rPr>
        <w:t xml:space="preserve">Разработчик (ответственный за реализацию) </w:t>
      </w:r>
      <w:r>
        <w:rPr>
          <w:szCs w:val="24"/>
        </w:rPr>
        <w:t>м</w:t>
      </w:r>
      <w:r w:rsidRPr="00150D37">
        <w:rPr>
          <w:szCs w:val="24"/>
        </w:rPr>
        <w:t>униципальной программы</w:t>
      </w:r>
    </w:p>
    <w:p w:rsidR="006D4366" w:rsidRDefault="006D4366" w:rsidP="00B50E2D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  <w:r w:rsidRPr="00150D37">
        <w:rPr>
          <w:szCs w:val="24"/>
        </w:rPr>
        <w:t xml:space="preserve">Руководитель </w:t>
      </w:r>
      <w:r>
        <w:rPr>
          <w:szCs w:val="24"/>
        </w:rPr>
        <w:t xml:space="preserve">общего </w:t>
      </w:r>
      <w:r w:rsidRPr="00150D37">
        <w:rPr>
          <w:szCs w:val="24"/>
        </w:rPr>
        <w:t xml:space="preserve">отдела </w:t>
      </w:r>
      <w:r>
        <w:rPr>
          <w:szCs w:val="24"/>
        </w:rPr>
        <w:t xml:space="preserve">                                                                                </w:t>
      </w:r>
      <w:r w:rsidR="008C5858">
        <w:rPr>
          <w:szCs w:val="24"/>
        </w:rPr>
        <w:t xml:space="preserve">                          </w:t>
      </w:r>
      <w:r>
        <w:rPr>
          <w:szCs w:val="24"/>
        </w:rPr>
        <w:t xml:space="preserve">  Я.Ю. Шабурова</w:t>
      </w:r>
    </w:p>
    <w:p w:rsidR="006D4366" w:rsidRPr="00150D37" w:rsidRDefault="006D4366" w:rsidP="00B50E2D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</w:p>
    <w:p w:rsidR="006D4366" w:rsidRPr="00150D37" w:rsidRDefault="006D4366" w:rsidP="00B50E2D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  <w:r>
        <w:rPr>
          <w:szCs w:val="24"/>
        </w:rPr>
        <w:t>Исполнитель м</w:t>
      </w:r>
      <w:r w:rsidRPr="00150D37">
        <w:rPr>
          <w:szCs w:val="24"/>
        </w:rPr>
        <w:t>униципальной программы</w:t>
      </w:r>
    </w:p>
    <w:p w:rsidR="006D4366" w:rsidRDefault="006D4366" w:rsidP="00B50E2D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  <w:r>
        <w:rPr>
          <w:szCs w:val="24"/>
        </w:rPr>
        <w:t xml:space="preserve">Главный специалист общего отдела                                  </w:t>
      </w:r>
      <w:r w:rsidR="008C5858">
        <w:rPr>
          <w:szCs w:val="24"/>
        </w:rPr>
        <w:t xml:space="preserve">                          </w:t>
      </w:r>
      <w:r>
        <w:rPr>
          <w:szCs w:val="24"/>
        </w:rPr>
        <w:t xml:space="preserve">                                      А.А.</w:t>
      </w:r>
      <w:r w:rsidR="00B50E2D">
        <w:rPr>
          <w:szCs w:val="24"/>
        </w:rPr>
        <w:t xml:space="preserve"> </w:t>
      </w:r>
      <w:r>
        <w:rPr>
          <w:szCs w:val="24"/>
        </w:rPr>
        <w:t>Адаменко</w:t>
      </w:r>
    </w:p>
    <w:p w:rsidR="006D4366" w:rsidRDefault="006D4366" w:rsidP="006D4366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</w:p>
    <w:p w:rsidR="00874273" w:rsidRPr="006D4366" w:rsidRDefault="00874273" w:rsidP="006D4366"/>
    <w:sectPr w:rsidR="00874273" w:rsidRPr="006D4366" w:rsidSect="008C5858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1952" w:rsidRPr="00AF33CE" w:rsidRDefault="007B195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7B1952" w:rsidRPr="00AF33CE" w:rsidRDefault="007B195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1952" w:rsidRPr="00AF33CE" w:rsidRDefault="007B195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7B1952" w:rsidRPr="00AF33CE" w:rsidRDefault="007B195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08"/>
        </w:tabs>
        <w:ind w:left="900" w:hanging="36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3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8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1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6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9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5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8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1"/>
  </w:num>
  <w:num w:numId="2">
    <w:abstractNumId w:val="25"/>
  </w:num>
  <w:num w:numId="3">
    <w:abstractNumId w:val="17"/>
  </w:num>
  <w:num w:numId="4">
    <w:abstractNumId w:val="38"/>
  </w:num>
  <w:num w:numId="5">
    <w:abstractNumId w:val="46"/>
  </w:num>
  <w:num w:numId="6">
    <w:abstractNumId w:val="23"/>
  </w:num>
  <w:num w:numId="7">
    <w:abstractNumId w:val="37"/>
  </w:num>
  <w:num w:numId="8">
    <w:abstractNumId w:val="30"/>
  </w:num>
  <w:num w:numId="9">
    <w:abstractNumId w:val="45"/>
  </w:num>
  <w:num w:numId="10">
    <w:abstractNumId w:val="18"/>
  </w:num>
  <w:num w:numId="11">
    <w:abstractNumId w:val="29"/>
  </w:num>
  <w:num w:numId="12">
    <w:abstractNumId w:val="44"/>
  </w:num>
  <w:num w:numId="13">
    <w:abstractNumId w:val="47"/>
  </w:num>
  <w:num w:numId="14">
    <w:abstractNumId w:val="13"/>
  </w:num>
  <w:num w:numId="15">
    <w:abstractNumId w:val="24"/>
  </w:num>
  <w:num w:numId="16">
    <w:abstractNumId w:val="4"/>
  </w:num>
  <w:num w:numId="17">
    <w:abstractNumId w:val="26"/>
  </w:num>
  <w:num w:numId="18">
    <w:abstractNumId w:val="11"/>
  </w:num>
  <w:num w:numId="19">
    <w:abstractNumId w:val="36"/>
  </w:num>
  <w:num w:numId="20">
    <w:abstractNumId w:val="32"/>
  </w:num>
  <w:num w:numId="21">
    <w:abstractNumId w:val="35"/>
  </w:num>
  <w:num w:numId="22">
    <w:abstractNumId w:val="19"/>
  </w:num>
  <w:num w:numId="23">
    <w:abstractNumId w:val="16"/>
  </w:num>
  <w:num w:numId="24">
    <w:abstractNumId w:val="48"/>
  </w:num>
  <w:num w:numId="25">
    <w:abstractNumId w:val="12"/>
  </w:num>
  <w:num w:numId="26">
    <w:abstractNumId w:val="40"/>
  </w:num>
  <w:num w:numId="27">
    <w:abstractNumId w:val="28"/>
  </w:num>
  <w:num w:numId="28">
    <w:abstractNumId w:val="42"/>
  </w:num>
  <w:num w:numId="29">
    <w:abstractNumId w:val="3"/>
  </w:num>
  <w:num w:numId="30">
    <w:abstractNumId w:val="10"/>
  </w:num>
  <w:num w:numId="31">
    <w:abstractNumId w:val="2"/>
  </w:num>
  <w:num w:numId="32">
    <w:abstractNumId w:val="14"/>
  </w:num>
  <w:num w:numId="33">
    <w:abstractNumId w:val="43"/>
  </w:num>
  <w:num w:numId="34">
    <w:abstractNumId w:val="6"/>
  </w:num>
  <w:num w:numId="35">
    <w:abstractNumId w:val="39"/>
  </w:num>
  <w:num w:numId="36">
    <w:abstractNumId w:val="27"/>
  </w:num>
  <w:num w:numId="37">
    <w:abstractNumId w:val="9"/>
  </w:num>
  <w:num w:numId="38">
    <w:abstractNumId w:val="7"/>
  </w:num>
  <w:num w:numId="39">
    <w:abstractNumId w:val="15"/>
  </w:num>
  <w:num w:numId="40">
    <w:abstractNumId w:val="22"/>
  </w:num>
  <w:num w:numId="41">
    <w:abstractNumId w:val="21"/>
  </w:num>
  <w:num w:numId="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1"/>
  </w:num>
  <w:num w:numId="44">
    <w:abstractNumId w:val="20"/>
  </w:num>
  <w:num w:numId="45">
    <w:abstractNumId w:val="34"/>
  </w:num>
  <w:num w:numId="46">
    <w:abstractNumId w:val="33"/>
  </w:num>
  <w:num w:numId="47">
    <w:abstractNumId w:val="1"/>
  </w:num>
  <w:num w:numId="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822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1D6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68E3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128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6A1A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774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366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952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6E9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230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5858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36F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7E1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ABD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310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0E2D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AC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2F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5FC400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4366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A53DE4-6B37-4F22-BE59-81D40DDF7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1560</Words>
  <Characters>8897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Шабурина Янна Юрьевна</cp:lastModifiedBy>
  <cp:revision>9</cp:revision>
  <cp:lastPrinted>2023-09-14T12:02:00Z</cp:lastPrinted>
  <dcterms:created xsi:type="dcterms:W3CDTF">2024-04-15T12:26:00Z</dcterms:created>
  <dcterms:modified xsi:type="dcterms:W3CDTF">2025-09-03T07:38:00Z</dcterms:modified>
</cp:coreProperties>
</file>