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3BE" w:rsidRPr="0019642B" w:rsidRDefault="001913BE" w:rsidP="001913BE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13BE" w:rsidRPr="0019642B" w:rsidRDefault="001913BE" w:rsidP="001913B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1913BE" w:rsidRPr="0019642B" w:rsidRDefault="001913BE" w:rsidP="001913B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1913BE" w:rsidRPr="0019642B" w:rsidRDefault="001913BE" w:rsidP="001913B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913BE" w:rsidRDefault="001913BE" w:rsidP="001913B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13BE" w:rsidRPr="0019642B" w:rsidRDefault="001913BE" w:rsidP="001913B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42.20</w:t>
      </w:r>
    </w:p>
    <w:p w:rsidR="001913BE" w:rsidRPr="0019642B" w:rsidRDefault="001913BE" w:rsidP="001913B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913BE" w:rsidRPr="0019642B" w:rsidRDefault="001913BE" w:rsidP="001913B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09.11.2015</w:t>
      </w:r>
    </w:p>
    <w:p w:rsidR="001913BE" w:rsidRPr="0019642B" w:rsidRDefault="001913BE" w:rsidP="001913B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913BE" w:rsidRPr="0019642B" w:rsidRDefault="001913BE" w:rsidP="001913B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1913BE" w:rsidRPr="0019642B" w:rsidRDefault="001913BE" w:rsidP="001913B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1913BE" w:rsidRPr="0019642B" w:rsidRDefault="001913BE" w:rsidP="001913BE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1913BE" w:rsidRPr="0019642B" w:rsidRDefault="001913BE" w:rsidP="001913BE">
      <w:pPr>
        <w:spacing w:after="0" w:line="240" w:lineRule="auto"/>
        <w:rPr>
          <w:rFonts w:eastAsia="Times New Roman"/>
          <w:szCs w:val="24"/>
        </w:rPr>
      </w:pPr>
    </w:p>
    <w:p w:rsidR="001913BE" w:rsidRPr="00A20613" w:rsidRDefault="001913BE" w:rsidP="001913BE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1913BE" w:rsidRPr="0019642B" w:rsidRDefault="001913BE" w:rsidP="001913BE">
      <w:pPr>
        <w:spacing w:after="0" w:line="240" w:lineRule="auto"/>
        <w:ind w:firstLine="720"/>
        <w:rPr>
          <w:rFonts w:eastAsia="Times New Roman"/>
          <w:szCs w:val="24"/>
        </w:rPr>
      </w:pPr>
    </w:p>
    <w:p w:rsidR="001913BE" w:rsidRPr="0019642B" w:rsidRDefault="001913BE" w:rsidP="001913BE">
      <w:pPr>
        <w:spacing w:after="0" w:line="240" w:lineRule="auto"/>
        <w:ind w:firstLine="720"/>
        <w:rPr>
          <w:rFonts w:eastAsia="Times New Roman"/>
          <w:szCs w:val="24"/>
        </w:rPr>
      </w:pPr>
    </w:p>
    <w:p w:rsidR="001913BE" w:rsidRPr="0019642B" w:rsidRDefault="001913BE" w:rsidP="001913BE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1913BE" w:rsidRPr="0019642B" w:rsidRDefault="001913BE" w:rsidP="001913BE">
      <w:pPr>
        <w:spacing w:after="0" w:line="240" w:lineRule="auto"/>
        <w:jc w:val="center"/>
        <w:rPr>
          <w:rFonts w:eastAsia="Times New Roman"/>
          <w:szCs w:val="24"/>
        </w:rPr>
      </w:pPr>
    </w:p>
    <w:p w:rsidR="001913BE" w:rsidRPr="00D55C38" w:rsidRDefault="001913BE" w:rsidP="001913B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/>
          <w:bCs/>
          <w:szCs w:val="24"/>
          <w:lang w:eastAsia="ru-RU"/>
        </w:rPr>
      </w:pPr>
      <w:proofErr w:type="gramStart"/>
      <w:r w:rsidRPr="00D55C38">
        <w:rPr>
          <w:rFonts w:eastAsia="Times New Roman"/>
          <w:szCs w:val="24"/>
          <w:lang w:eastAsia="ru-RU"/>
        </w:rPr>
        <w:t xml:space="preserve">Утвердить муниципальную программу Муниципального образования Муниципальный округ №15 «Мероприятия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</w:t>
      </w:r>
      <w:r>
        <w:rPr>
          <w:rFonts w:eastAsia="Times New Roman"/>
          <w:szCs w:val="24"/>
          <w:lang w:eastAsia="ru-RU"/>
        </w:rPr>
        <w:t>законом Санкт-Петербурга на 2016</w:t>
      </w:r>
      <w:r w:rsidRPr="00D55C38">
        <w:rPr>
          <w:rFonts w:eastAsia="Times New Roman"/>
          <w:szCs w:val="24"/>
          <w:lang w:eastAsia="ru-RU"/>
        </w:rPr>
        <w:t xml:space="preserve"> год» в соответствии с</w:t>
      </w:r>
      <w:proofErr w:type="gramEnd"/>
      <w:r w:rsidRPr="00D55C38">
        <w:rPr>
          <w:rFonts w:eastAsia="Times New Roman"/>
          <w:szCs w:val="24"/>
          <w:lang w:eastAsia="ru-RU"/>
        </w:rPr>
        <w:t xml:space="preserve"> Приложениями 1.</w:t>
      </w:r>
    </w:p>
    <w:p w:rsidR="001913BE" w:rsidRPr="00D05E04" w:rsidRDefault="001913BE" w:rsidP="001913B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>Контроль над исполнением постановления оставляю за собой</w:t>
      </w:r>
      <w:r>
        <w:rPr>
          <w:rFonts w:eastAsia="Times New Roman"/>
          <w:szCs w:val="24"/>
        </w:rPr>
        <w:t>.</w:t>
      </w:r>
    </w:p>
    <w:p w:rsidR="001913BE" w:rsidRPr="00D55C38" w:rsidRDefault="001913BE" w:rsidP="001913B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>Постановление вступает в силу с момента подписания.</w:t>
      </w:r>
    </w:p>
    <w:p w:rsidR="001913BE" w:rsidRPr="0019642B" w:rsidRDefault="001913BE" w:rsidP="001913BE">
      <w:pPr>
        <w:spacing w:after="0" w:line="240" w:lineRule="auto"/>
        <w:jc w:val="both"/>
        <w:rPr>
          <w:rFonts w:eastAsia="Times New Roman"/>
          <w:szCs w:val="24"/>
        </w:rPr>
      </w:pPr>
    </w:p>
    <w:p w:rsidR="001913BE" w:rsidRPr="0019642B" w:rsidRDefault="001913BE" w:rsidP="001913BE">
      <w:pPr>
        <w:spacing w:after="0" w:line="240" w:lineRule="auto"/>
        <w:jc w:val="both"/>
        <w:rPr>
          <w:rFonts w:eastAsia="Times New Roman"/>
          <w:szCs w:val="24"/>
        </w:rPr>
      </w:pPr>
    </w:p>
    <w:p w:rsidR="001913BE" w:rsidRPr="0019642B" w:rsidRDefault="001913BE" w:rsidP="001913BE">
      <w:pPr>
        <w:spacing w:after="0" w:line="240" w:lineRule="auto"/>
        <w:jc w:val="both"/>
        <w:rPr>
          <w:rFonts w:eastAsia="Times New Roman"/>
          <w:szCs w:val="24"/>
        </w:rPr>
      </w:pPr>
    </w:p>
    <w:p w:rsidR="001913BE" w:rsidRPr="0019642B" w:rsidRDefault="001913BE" w:rsidP="001913BE">
      <w:pPr>
        <w:spacing w:after="0" w:line="240" w:lineRule="auto"/>
        <w:jc w:val="both"/>
        <w:rPr>
          <w:rFonts w:eastAsia="Times New Roman"/>
          <w:szCs w:val="24"/>
        </w:rPr>
      </w:pPr>
    </w:p>
    <w:p w:rsidR="001913BE" w:rsidRPr="0019642B" w:rsidRDefault="001913BE" w:rsidP="001913BE">
      <w:pPr>
        <w:spacing w:after="0" w:line="240" w:lineRule="auto"/>
        <w:jc w:val="both"/>
        <w:rPr>
          <w:rFonts w:eastAsia="Times New Roman"/>
          <w:szCs w:val="24"/>
        </w:rPr>
      </w:pPr>
    </w:p>
    <w:p w:rsidR="001913BE" w:rsidRPr="0019642B" w:rsidRDefault="001913BE" w:rsidP="001913BE">
      <w:pPr>
        <w:spacing w:after="0" w:line="240" w:lineRule="auto"/>
        <w:jc w:val="both"/>
        <w:rPr>
          <w:rFonts w:eastAsia="Times New Roman"/>
          <w:szCs w:val="24"/>
        </w:rPr>
      </w:pPr>
    </w:p>
    <w:p w:rsidR="001913BE" w:rsidRPr="0019642B" w:rsidRDefault="001913BE" w:rsidP="001913BE">
      <w:pPr>
        <w:spacing w:after="0" w:line="240" w:lineRule="auto"/>
        <w:jc w:val="both"/>
        <w:rPr>
          <w:rFonts w:eastAsia="Times New Roman"/>
          <w:szCs w:val="24"/>
        </w:rPr>
      </w:pPr>
    </w:p>
    <w:p w:rsidR="001913BE" w:rsidRDefault="001913BE" w:rsidP="001913BE">
      <w:pPr>
        <w:tabs>
          <w:tab w:val="left" w:pos="7371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1913BE" w:rsidRDefault="001913BE" w:rsidP="001913BE">
      <w:pPr>
        <w:tabs>
          <w:tab w:val="left" w:pos="7371"/>
        </w:tabs>
        <w:spacing w:after="0" w:line="240" w:lineRule="auto"/>
        <w:jc w:val="both"/>
        <w:rPr>
          <w:szCs w:val="24"/>
        </w:rPr>
      </w:pPr>
      <w:r>
        <w:rPr>
          <w:rFonts w:eastAsia="Times New Roman"/>
          <w:b/>
          <w:szCs w:val="24"/>
        </w:rPr>
        <w:br w:type="column"/>
      </w:r>
    </w:p>
    <w:p w:rsidR="001913BE" w:rsidRPr="00BC45AA" w:rsidRDefault="001913BE" w:rsidP="001913BE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 № 1</w:t>
      </w:r>
      <w:r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1913BE" w:rsidRDefault="001913BE" w:rsidP="001913BE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1913BE" w:rsidRPr="00BC45AA" w:rsidRDefault="001913BE" w:rsidP="001913BE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proofErr w:type="gramStart"/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proofErr w:type="spellEnd"/>
      <w:proofErr w:type="gramEnd"/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1913BE" w:rsidRDefault="001913BE" w:rsidP="001913BE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09</w:t>
      </w:r>
      <w:r w:rsidRPr="00BC45AA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11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5</w:t>
      </w:r>
      <w:r w:rsidRPr="00BC45AA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42.20</w:t>
      </w:r>
      <w:r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1913BE" w:rsidRDefault="001913BE" w:rsidP="001913BE">
      <w:pPr>
        <w:spacing w:after="0" w:line="240" w:lineRule="auto"/>
        <w:ind w:right="565"/>
        <w:jc w:val="right"/>
        <w:rPr>
          <w:rFonts w:eastAsia="Times New Roman"/>
          <w:b/>
          <w:bCs/>
          <w:szCs w:val="24"/>
          <w:lang w:eastAsia="ru-RU"/>
        </w:rPr>
      </w:pPr>
    </w:p>
    <w:p w:rsidR="001913BE" w:rsidRPr="00F3323E" w:rsidRDefault="001913BE" w:rsidP="001913BE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1913BE" w:rsidRPr="00970022" w:rsidRDefault="001913BE" w:rsidP="001913B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Pr="00F417C8">
        <w:rPr>
          <w:rFonts w:eastAsia="Times New Roman"/>
          <w:b/>
          <w:szCs w:val="24"/>
          <w:lang w:eastAsia="ru-RU"/>
        </w:rPr>
        <w:t xml:space="preserve">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</w:t>
      </w:r>
      <w:r>
        <w:rPr>
          <w:rFonts w:eastAsia="Times New Roman"/>
          <w:b/>
          <w:szCs w:val="24"/>
          <w:lang w:eastAsia="ru-RU"/>
        </w:rPr>
        <w:t>законом Санкт-Петербурга на 2016</w:t>
      </w:r>
      <w:r w:rsidRPr="00F417C8">
        <w:rPr>
          <w:rFonts w:eastAsia="Times New Roman"/>
          <w:b/>
          <w:szCs w:val="24"/>
          <w:lang w:eastAsia="ru-RU"/>
        </w:rPr>
        <w:t xml:space="preserve"> год</w:t>
      </w:r>
      <w:r w:rsidRPr="00F417C8">
        <w:rPr>
          <w:b/>
          <w:szCs w:val="24"/>
        </w:rPr>
        <w:t>»</w:t>
      </w:r>
      <w:r w:rsidRPr="00F3323E">
        <w:rPr>
          <w:b/>
          <w:szCs w:val="24"/>
        </w:rPr>
        <w:t>.</w:t>
      </w:r>
    </w:p>
    <w:p w:rsidR="001913BE" w:rsidRDefault="001913BE" w:rsidP="001913BE">
      <w:pPr>
        <w:pStyle w:val="a4"/>
        <w:jc w:val="center"/>
        <w:rPr>
          <w:b/>
          <w:szCs w:val="24"/>
        </w:rPr>
      </w:pPr>
    </w:p>
    <w:p w:rsidR="001913BE" w:rsidRPr="003A1251" w:rsidRDefault="001913BE" w:rsidP="001913BE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1913BE" w:rsidRDefault="001913BE" w:rsidP="001913BE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1913BE" w:rsidRPr="000867AA" w:rsidTr="00602263">
        <w:trPr>
          <w:trHeight w:hRule="exact" w:val="205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B15BD9" w:rsidRDefault="001913BE" w:rsidP="00602263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F417C8" w:rsidRDefault="001913BE" w:rsidP="006022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970022">
              <w:rPr>
                <w:szCs w:val="24"/>
              </w:rPr>
              <w:t>«</w:t>
            </w:r>
            <w:r w:rsidRPr="00F417C8">
              <w:rPr>
                <w:rFonts w:eastAsia="Times New Roman"/>
                <w:szCs w:val="24"/>
                <w:lang w:eastAsia="ru-RU"/>
              </w:rPr>
              <w:t xml:space="preserve">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</w:t>
            </w:r>
            <w:r>
              <w:rPr>
                <w:rFonts w:eastAsia="Times New Roman"/>
                <w:szCs w:val="24"/>
                <w:lang w:eastAsia="ru-RU"/>
              </w:rPr>
              <w:t>законом Санкт-Петербурга на 2016</w:t>
            </w:r>
            <w:r w:rsidRPr="00F417C8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Pr="00970022">
              <w:rPr>
                <w:szCs w:val="24"/>
              </w:rPr>
              <w:t>»</w:t>
            </w:r>
          </w:p>
        </w:tc>
      </w:tr>
      <w:tr w:rsidR="001913BE" w:rsidRPr="00912F4C" w:rsidTr="00602263">
        <w:trPr>
          <w:trHeight w:hRule="exact" w:val="425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B15BD9" w:rsidRDefault="001913BE" w:rsidP="00602263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Default="001913BE" w:rsidP="00602263">
            <w:pPr>
              <w:shd w:val="clear" w:color="auto" w:fill="FFFFFF"/>
              <w:spacing w:after="0" w:line="240" w:lineRule="auto"/>
              <w:ind w:right="136" w:hanging="7"/>
              <w:jc w:val="both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1913BE" w:rsidRPr="00F417C8" w:rsidRDefault="001913BE" w:rsidP="0060226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417C8">
              <w:rPr>
                <w:rFonts w:eastAsia="Times New Roman"/>
                <w:szCs w:val="24"/>
                <w:lang w:eastAsia="ru-RU"/>
              </w:rPr>
              <w:t>Федеральный закон от 20.03.2007 № 25-ФЗ «О муниципальной службе в Российской Федерации»;</w:t>
            </w:r>
          </w:p>
          <w:p w:rsidR="001913BE" w:rsidRPr="00F417C8" w:rsidRDefault="001913BE" w:rsidP="0060226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417C8">
              <w:rPr>
                <w:rFonts w:eastAsia="Times New Roman"/>
                <w:szCs w:val="24"/>
                <w:lang w:eastAsia="ru-RU"/>
              </w:rPr>
              <w:t>Закон Санкт-Петербурга от 10.05.2011 № 204-50 «О ежемесячной доплате к трудовой пенсии по старости,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внутригородских муниципальных образований Санкт-Петербурга»;</w:t>
            </w:r>
          </w:p>
          <w:p w:rsidR="001913BE" w:rsidRDefault="001913BE" w:rsidP="0060226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417C8">
              <w:rPr>
                <w:rFonts w:eastAsia="Times New Roman"/>
                <w:szCs w:val="24"/>
                <w:lang w:eastAsia="ru-RU"/>
              </w:rPr>
              <w:t>Указ  Президента Российской Федерации от 16.08.1995  № 854 «О некоторых социальных гарантиях лицам, замещавшим государственные должности Российской Федерации и должности федеральной государственной гражданской службы»;</w:t>
            </w:r>
          </w:p>
          <w:p w:rsidR="001913BE" w:rsidRPr="00970022" w:rsidRDefault="001913BE" w:rsidP="00602263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Устав</w:t>
            </w:r>
            <w:r>
              <w:rPr>
                <w:rFonts w:eastAsia="Times New Roman"/>
                <w:szCs w:val="24"/>
                <w:lang w:eastAsia="ru-RU"/>
              </w:rPr>
              <w:t xml:space="preserve"> и другие нормативные правовые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акты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1913BE" w:rsidRPr="00912F4C" w:rsidTr="00602263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B15BD9" w:rsidRDefault="001913BE" w:rsidP="00602263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912F4C" w:rsidRDefault="001913BE" w:rsidP="00602263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1913BE" w:rsidRPr="00912F4C" w:rsidTr="00602263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B15BD9" w:rsidRDefault="001913BE" w:rsidP="00602263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912F4C" w:rsidRDefault="001913BE" w:rsidP="00602263">
            <w:pPr>
              <w:shd w:val="clear" w:color="auto" w:fill="FFFFFF"/>
              <w:spacing w:after="0" w:line="240" w:lineRule="auto"/>
              <w:jc w:val="both"/>
            </w:pPr>
            <w:r>
              <w:t>2016 год</w:t>
            </w:r>
          </w:p>
        </w:tc>
      </w:tr>
      <w:tr w:rsidR="001913BE" w:rsidRPr="00FA21C1" w:rsidTr="00602263">
        <w:trPr>
          <w:trHeight w:hRule="exact" w:val="242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B15BD9" w:rsidRDefault="001913BE" w:rsidP="00602263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Default="001913BE" w:rsidP="00602263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62B37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Повышение благосостояния отдельных категорий населения;</w:t>
            </w:r>
          </w:p>
          <w:p w:rsidR="001913BE" w:rsidRPr="00162B37" w:rsidRDefault="001913BE" w:rsidP="00602263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62B37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 xml:space="preserve">Исполнение обязательств  по оказанию мер социальной поддержки отдельным категориям граждан, в соответствии с </w:t>
            </w:r>
            <w:r w:rsidRPr="00162B37">
              <w:rPr>
                <w:rFonts w:eastAsia="Times New Roman"/>
                <w:szCs w:val="24"/>
                <w:lang w:eastAsia="ru-RU"/>
              </w:rPr>
              <w:t>законодательством;</w:t>
            </w:r>
          </w:p>
          <w:p w:rsidR="001913BE" w:rsidRDefault="001913BE" w:rsidP="0060226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62B37">
              <w:rPr>
                <w:rFonts w:eastAsia="Times New Roman"/>
                <w:szCs w:val="24"/>
                <w:lang w:eastAsia="ru-RU"/>
              </w:rPr>
              <w:t>Повышение уровня и качества жизни вышедших на пенсию лиц замещавшим муниципальные должности и должности муниципальной службы;</w:t>
            </w:r>
          </w:p>
          <w:p w:rsidR="001913BE" w:rsidRPr="00162B37" w:rsidRDefault="001913BE" w:rsidP="0060226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62B37">
              <w:rPr>
                <w:rFonts w:eastAsia="Times New Roman"/>
                <w:szCs w:val="24"/>
                <w:lang w:eastAsia="ru-RU"/>
              </w:rPr>
              <w:t>Выплата доплат к государственным пенсиям муниципальным служащим  и  лиц, замещающим выборную должность.</w:t>
            </w:r>
          </w:p>
        </w:tc>
      </w:tr>
      <w:tr w:rsidR="001913BE" w:rsidRPr="00912F4C" w:rsidTr="00602263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B15BD9" w:rsidRDefault="001913BE" w:rsidP="00602263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912F4C" w:rsidRDefault="001913BE" w:rsidP="00602263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 xml:space="preserve">МО </w:t>
            </w:r>
            <w:proofErr w:type="spellStart"/>
            <w:proofErr w:type="gramStart"/>
            <w:r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>
              <w:rPr>
                <w:color w:val="000000"/>
                <w:spacing w:val="2"/>
              </w:rPr>
              <w:t xml:space="preserve"> №15</w:t>
            </w:r>
          </w:p>
        </w:tc>
      </w:tr>
      <w:tr w:rsidR="001913BE" w:rsidRPr="00912F4C" w:rsidTr="00602263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B15BD9" w:rsidRDefault="001913BE" w:rsidP="00602263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912F4C" w:rsidRDefault="001913BE" w:rsidP="00602263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1913BE" w:rsidRPr="00912F4C" w:rsidTr="00602263">
        <w:trPr>
          <w:trHeight w:hRule="exact" w:val="169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B15BD9" w:rsidRDefault="001913BE" w:rsidP="00602263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Default="001913BE" w:rsidP="0060226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62B37">
              <w:rPr>
                <w:rFonts w:eastAsia="Times New Roman"/>
                <w:szCs w:val="24"/>
                <w:lang w:eastAsia="ru-RU"/>
              </w:rPr>
              <w:t xml:space="preserve">Повышение уровня и качества жизни вышедших на пенсию лиц, замещавшим муниципальные должности и должности муниципальной службы в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162B37">
              <w:rPr>
                <w:rFonts w:eastAsia="Times New Roman"/>
                <w:szCs w:val="24"/>
                <w:lang w:eastAsia="ru-RU"/>
              </w:rPr>
              <w:t xml:space="preserve">униципальном образовании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162B37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  <w:r w:rsidRPr="00162B37">
              <w:rPr>
                <w:rFonts w:eastAsia="Times New Roman"/>
                <w:szCs w:val="24"/>
                <w:lang w:eastAsia="ru-RU"/>
              </w:rPr>
              <w:t>;</w:t>
            </w:r>
          </w:p>
          <w:p w:rsidR="001913BE" w:rsidRPr="00162B37" w:rsidRDefault="001913BE" w:rsidP="0060226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62B37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Социальная поддержка и доплата к пенсиям</w:t>
            </w:r>
            <w:r w:rsidRPr="00162B37">
              <w:rPr>
                <w:rFonts w:eastAsia="Times New Roman"/>
                <w:szCs w:val="24"/>
                <w:lang w:eastAsia="ru-RU"/>
              </w:rPr>
              <w:t xml:space="preserve"> лицам, замещавшим муниципальные должности и должности муниципальной службы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162B37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162B37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  <w:r w:rsidRPr="00162B37">
              <w:rPr>
                <w:rFonts w:eastAsia="Times New Roman"/>
                <w:szCs w:val="24"/>
                <w:lang w:eastAsia="ru-RU"/>
              </w:rPr>
              <w:t>;</w:t>
            </w:r>
          </w:p>
        </w:tc>
      </w:tr>
      <w:tr w:rsidR="001913BE" w:rsidRPr="00912F4C" w:rsidTr="00602263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B15BD9" w:rsidRDefault="001913BE" w:rsidP="00602263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13BE" w:rsidRPr="00912F4C" w:rsidRDefault="001913BE" w:rsidP="00602263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>Местный бюджет Муниципального образования Муниципальный округ № 15 на 2016 год в объеме</w:t>
            </w:r>
            <w:r>
              <w:rPr>
                <w:color w:val="000000"/>
              </w:rPr>
              <w:t xml:space="preserve"> – 1 268,6 </w:t>
            </w:r>
            <w:r w:rsidRPr="00DC7EF8">
              <w:rPr>
                <w:color w:val="000000"/>
              </w:rPr>
              <w:t>тыс. руб.</w:t>
            </w:r>
          </w:p>
          <w:p w:rsidR="001913BE" w:rsidRPr="00912F4C" w:rsidRDefault="001913BE" w:rsidP="00602263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1913BE" w:rsidRDefault="001913BE" w:rsidP="001913BE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1913BE" w:rsidRDefault="001913BE" w:rsidP="001913BE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1913BE" w:rsidRDefault="001913BE" w:rsidP="001913BE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1913BE" w:rsidRPr="00382C95" w:rsidRDefault="001913BE" w:rsidP="001913BE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</w:t>
      </w:r>
      <w:r w:rsidRPr="00382C95">
        <w:rPr>
          <w:rFonts w:eastAsia="Times New Roman"/>
          <w:b/>
          <w:szCs w:val="24"/>
          <w:lang w:eastAsia="ru-RU"/>
        </w:rPr>
        <w:t xml:space="preserve">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382C95">
        <w:rPr>
          <w:rFonts w:eastAsia="Times New Roman"/>
          <w:b/>
          <w:szCs w:val="24"/>
          <w:lang w:eastAsia="ru-RU"/>
        </w:rPr>
        <w:t>программы</w:t>
      </w:r>
    </w:p>
    <w:p w:rsidR="001913BE" w:rsidRPr="00F3323E" w:rsidRDefault="001913BE" w:rsidP="001913BE">
      <w:pPr>
        <w:pStyle w:val="a4"/>
        <w:jc w:val="center"/>
        <w:rPr>
          <w:b/>
          <w:szCs w:val="24"/>
        </w:rPr>
      </w:pPr>
      <w:proofErr w:type="gramStart"/>
      <w:r w:rsidRPr="00F3323E">
        <w:rPr>
          <w:b/>
          <w:szCs w:val="24"/>
        </w:rPr>
        <w:t>«</w:t>
      </w:r>
      <w:r w:rsidRPr="00F417C8">
        <w:rPr>
          <w:rFonts w:eastAsia="Times New Roman"/>
          <w:b/>
          <w:szCs w:val="24"/>
          <w:lang w:eastAsia="ru-RU"/>
        </w:rPr>
        <w:t xml:space="preserve">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</w:t>
      </w:r>
      <w:r>
        <w:rPr>
          <w:rFonts w:eastAsia="Times New Roman"/>
          <w:b/>
          <w:szCs w:val="24"/>
          <w:lang w:eastAsia="ru-RU"/>
        </w:rPr>
        <w:t>законом Санкт-Петербурга на 2016</w:t>
      </w:r>
      <w:r w:rsidRPr="00F417C8">
        <w:rPr>
          <w:rFonts w:eastAsia="Times New Roman"/>
          <w:b/>
          <w:szCs w:val="24"/>
          <w:lang w:eastAsia="ru-RU"/>
        </w:rPr>
        <w:t xml:space="preserve"> год</w:t>
      </w:r>
      <w:r>
        <w:rPr>
          <w:b/>
          <w:szCs w:val="24"/>
        </w:rPr>
        <w:t>» и объемы их финансирования</w:t>
      </w:r>
      <w:r w:rsidRPr="00F3323E">
        <w:rPr>
          <w:b/>
          <w:szCs w:val="24"/>
        </w:rPr>
        <w:t>.</w:t>
      </w:r>
      <w:proofErr w:type="gramEnd"/>
    </w:p>
    <w:p w:rsidR="001913BE" w:rsidRDefault="001913BE" w:rsidP="001913BE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666"/>
        <w:gridCol w:w="1217"/>
        <w:gridCol w:w="1620"/>
      </w:tblGrid>
      <w:tr w:rsidR="001913BE" w:rsidRPr="00683CAF" w:rsidTr="00602263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1913BE" w:rsidRPr="00683CAF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</w:p>
          <w:p w:rsidR="001913BE" w:rsidRPr="00683CAF" w:rsidRDefault="001913BE" w:rsidP="0060226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1913BE" w:rsidRPr="00683CAF" w:rsidRDefault="001913BE" w:rsidP="0060226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1913BE" w:rsidRDefault="001913BE" w:rsidP="0060226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1913BE" w:rsidRDefault="001913BE" w:rsidP="0060226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837" w:type="dxa"/>
            <w:gridSpan w:val="2"/>
          </w:tcPr>
          <w:p w:rsidR="001913BE" w:rsidRPr="00683CAF" w:rsidRDefault="001913BE" w:rsidP="0060226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1913BE" w:rsidRPr="00683CAF" w:rsidTr="00602263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1913BE" w:rsidRPr="00683CAF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1913BE" w:rsidRPr="00683CAF" w:rsidRDefault="001913BE" w:rsidP="00602263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1913BE" w:rsidRDefault="001913BE" w:rsidP="00602263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</w:t>
            </w:r>
            <w:proofErr w:type="gramStart"/>
            <w:r>
              <w:rPr>
                <w:b/>
                <w:szCs w:val="24"/>
              </w:rPr>
              <w:t>.и</w:t>
            </w:r>
            <w:proofErr w:type="gramEnd"/>
            <w:r>
              <w:rPr>
                <w:b/>
                <w:szCs w:val="24"/>
              </w:rPr>
              <w:t>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1913BE" w:rsidRDefault="001913BE" w:rsidP="0060226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1913BE" w:rsidRDefault="001913BE" w:rsidP="00602263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1913BE" w:rsidRDefault="001913BE" w:rsidP="0060226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913BE" w:rsidRDefault="001913BE" w:rsidP="0060226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2015 год</w:t>
            </w:r>
          </w:p>
        </w:tc>
      </w:tr>
      <w:tr w:rsidR="001913BE" w:rsidRPr="00683CAF" w:rsidTr="00602263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1913BE" w:rsidRPr="00683CAF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1913BE" w:rsidRPr="009B2D3F" w:rsidRDefault="001913BE" w:rsidP="00602263">
            <w:pPr>
              <w:spacing w:after="0" w:line="240" w:lineRule="auto"/>
              <w:jc w:val="both"/>
              <w:rPr>
                <w:szCs w:val="24"/>
              </w:rPr>
            </w:pPr>
            <w:r>
              <w:t>Ежемесячная доплата  к пенсии за выслугу лет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1913BE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1913BE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1913BE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1913BE" w:rsidRPr="00683CAF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1 268,6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913BE" w:rsidRPr="00683CAF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1 268,6</w:t>
            </w:r>
          </w:p>
        </w:tc>
      </w:tr>
      <w:tr w:rsidR="001913BE" w:rsidRPr="00683CAF" w:rsidTr="00602263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1913BE" w:rsidRPr="00683CAF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</w:tcPr>
          <w:p w:rsidR="001913BE" w:rsidRDefault="001913BE" w:rsidP="00602263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1913BE" w:rsidRPr="002D440B" w:rsidRDefault="001913BE" w:rsidP="0060226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1003; 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Pr="00573627">
              <w:rPr>
                <w:szCs w:val="24"/>
              </w:rPr>
              <w:t>50500 00230</w:t>
            </w:r>
          </w:p>
        </w:tc>
        <w:tc>
          <w:tcPr>
            <w:tcW w:w="1092" w:type="dxa"/>
          </w:tcPr>
          <w:p w:rsidR="001913BE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883" w:type="dxa"/>
          </w:tcPr>
          <w:p w:rsidR="001913BE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666" w:type="dxa"/>
          </w:tcPr>
          <w:p w:rsidR="001913BE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7" w:type="dxa"/>
          </w:tcPr>
          <w:p w:rsidR="001913BE" w:rsidRPr="00006D47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1 268,6</w:t>
            </w:r>
          </w:p>
        </w:tc>
        <w:tc>
          <w:tcPr>
            <w:tcW w:w="1620" w:type="dxa"/>
          </w:tcPr>
          <w:p w:rsidR="001913BE" w:rsidRPr="00006D47" w:rsidRDefault="001913BE" w:rsidP="0060226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1 268,6</w:t>
            </w:r>
          </w:p>
        </w:tc>
      </w:tr>
    </w:tbl>
    <w:p w:rsidR="001913BE" w:rsidRDefault="001913BE" w:rsidP="001913BE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1913BE" w:rsidRDefault="001913BE" w:rsidP="001913BE">
      <w:pPr>
        <w:autoSpaceDE w:val="0"/>
        <w:autoSpaceDN w:val="0"/>
        <w:adjustRightInd w:val="0"/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1913BE" w:rsidRPr="00713E4D" w:rsidRDefault="001913BE" w:rsidP="001913BE">
      <w:pPr>
        <w:spacing w:after="0" w:line="240" w:lineRule="auto"/>
        <w:ind w:right="565"/>
        <w:rPr>
          <w:szCs w:val="24"/>
        </w:rPr>
      </w:pPr>
    </w:p>
    <w:p w:rsidR="00FC32E3" w:rsidRDefault="00FC32E3">
      <w:bookmarkStart w:id="0" w:name="_GoBack"/>
      <w:bookmarkEnd w:id="0"/>
    </w:p>
    <w:sectPr w:rsidR="00FC32E3" w:rsidSect="00335293">
      <w:footerReference w:type="default" r:id="rId6"/>
      <w:footerReference w:type="first" r:id="rId7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1913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1913BE" w:rsidP="00A93946">
    <w:pPr>
      <w:pStyle w:val="a5"/>
      <w:jc w:val="center"/>
    </w:pPr>
  </w:p>
  <w:p w:rsidR="00DE26AB" w:rsidRDefault="001913BE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3BE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913BE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3BE"/>
    <w:pPr>
      <w:spacing w:after="200" w:line="276" w:lineRule="auto"/>
    </w:pPr>
    <w:rPr>
      <w:rFonts w:ascii="Times New Roman" w:eastAsia="Calibri" w:hAnsi="Times New Roman" w:cs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913BE"/>
    <w:pPr>
      <w:ind w:left="720"/>
      <w:contextualSpacing/>
    </w:pPr>
  </w:style>
  <w:style w:type="paragraph" w:styleId="a4">
    <w:name w:val="No Spacing"/>
    <w:qFormat/>
    <w:rsid w:val="001913BE"/>
    <w:rPr>
      <w:rFonts w:ascii="Times New Roman" w:eastAsia="Calibri" w:hAnsi="Times New Roman" w:cs="Times New Roman"/>
      <w:sz w:val="24"/>
      <w:szCs w:val="22"/>
    </w:rPr>
  </w:style>
  <w:style w:type="paragraph" w:styleId="a5">
    <w:name w:val="footer"/>
    <w:basedOn w:val="a"/>
    <w:link w:val="a6"/>
    <w:uiPriority w:val="99"/>
    <w:unhideWhenUsed/>
    <w:rsid w:val="001913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913BE"/>
    <w:rPr>
      <w:rFonts w:ascii="Times New Roman" w:eastAsia="Calibri" w:hAnsi="Times New Roman" w:cs="Times New Roman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3BE"/>
    <w:pPr>
      <w:spacing w:after="200" w:line="276" w:lineRule="auto"/>
    </w:pPr>
    <w:rPr>
      <w:rFonts w:ascii="Times New Roman" w:eastAsia="Calibri" w:hAnsi="Times New Roman" w:cs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913BE"/>
    <w:pPr>
      <w:ind w:left="720"/>
      <w:contextualSpacing/>
    </w:pPr>
  </w:style>
  <w:style w:type="paragraph" w:styleId="a4">
    <w:name w:val="No Spacing"/>
    <w:qFormat/>
    <w:rsid w:val="001913BE"/>
    <w:rPr>
      <w:rFonts w:ascii="Times New Roman" w:eastAsia="Calibri" w:hAnsi="Times New Roman" w:cs="Times New Roman"/>
      <w:sz w:val="24"/>
      <w:szCs w:val="22"/>
    </w:rPr>
  </w:style>
  <w:style w:type="paragraph" w:styleId="a5">
    <w:name w:val="footer"/>
    <w:basedOn w:val="a"/>
    <w:link w:val="a6"/>
    <w:uiPriority w:val="99"/>
    <w:unhideWhenUsed/>
    <w:rsid w:val="001913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913BE"/>
    <w:rPr>
      <w:rFonts w:ascii="Times New Roman" w:eastAsia="Calibri" w:hAnsi="Times New Roman" w:cs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4899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МЕСТНАЯ АДМИНИСТРАЦИЯ</vt:lpstr>
      <vt:lpstr>    </vt:lpstr>
      <vt:lpstr>    ПОСТАНОВЛЕНИЕ № 42.20</vt:lpstr>
      <vt:lpstr/>
      <vt:lpstr>Приложение № 1 </vt:lpstr>
    </vt:vector>
  </TitlesOfParts>
  <Company/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2016-02-04T12:19:00Z</dcterms:created>
  <dcterms:modified xsi:type="dcterms:W3CDTF">2016-02-04T12:19:00Z</dcterms:modified>
</cp:coreProperties>
</file>