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95D" w:rsidRPr="00705DE4" w:rsidRDefault="005851EB" w:rsidP="005851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DE4">
        <w:rPr>
          <w:rFonts w:ascii="Times New Roman" w:hAnsi="Times New Roman" w:cs="Times New Roman"/>
          <w:b/>
          <w:sz w:val="24"/>
          <w:szCs w:val="24"/>
        </w:rPr>
        <w:t xml:space="preserve">ВНЕШНИЕ </w:t>
      </w:r>
      <w:r w:rsidR="00A30B8B" w:rsidRPr="00705DE4">
        <w:rPr>
          <w:rFonts w:ascii="Times New Roman" w:hAnsi="Times New Roman" w:cs="Times New Roman"/>
          <w:b/>
          <w:sz w:val="24"/>
          <w:szCs w:val="24"/>
        </w:rPr>
        <w:t>ЗАЩИТНЫЕ ФАКТОРЫ</w:t>
      </w:r>
    </w:p>
    <w:p w:rsidR="000C795D" w:rsidRPr="005851EB" w:rsidRDefault="000C795D" w:rsidP="005851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51EB">
        <w:rPr>
          <w:rFonts w:ascii="Times New Roman" w:hAnsi="Times New Roman" w:cs="Times New Roman"/>
          <w:sz w:val="24"/>
          <w:szCs w:val="24"/>
        </w:rPr>
        <w:t xml:space="preserve">Современные научные исследования позволяют всем: родителям, специалистам; учителям сохранять определенную долю оптимизма даже в непростых условиях современной жизни. Оказывается, каждый ребенок обладает большими защитными возможностями психического и физического здоровья. Эти защитные возможности называют также защитными факторами. Благодаря </w:t>
      </w:r>
      <w:proofErr w:type="gramStart"/>
      <w:r w:rsidRPr="005851EB">
        <w:rPr>
          <w:rFonts w:ascii="Times New Roman" w:hAnsi="Times New Roman" w:cs="Times New Roman"/>
          <w:sz w:val="24"/>
          <w:szCs w:val="24"/>
        </w:rPr>
        <w:t>им</w:t>
      </w:r>
      <w:proofErr w:type="gramEnd"/>
      <w:r w:rsidRPr="005851EB">
        <w:rPr>
          <w:rFonts w:ascii="Times New Roman" w:hAnsi="Times New Roman" w:cs="Times New Roman"/>
          <w:sz w:val="24"/>
          <w:szCs w:val="24"/>
        </w:rPr>
        <w:t>, каждый ребенок может стать полноценным человеком и настоящим гражданином, невзирая ни на какие неблагоприятные обстоятельства.</w:t>
      </w:r>
    </w:p>
    <w:p w:rsidR="000C795D" w:rsidRPr="005851EB" w:rsidRDefault="000C795D" w:rsidP="00585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1EB">
        <w:rPr>
          <w:rFonts w:ascii="Times New Roman" w:hAnsi="Times New Roman" w:cs="Times New Roman"/>
          <w:sz w:val="24"/>
          <w:szCs w:val="24"/>
        </w:rPr>
        <w:t xml:space="preserve">Защитные факторы - это те человеческие ресурсы и качества, которые помогают детям и подросткам не только выжить, но и добиться успеха в жизни. Им можно выделить в две большие группы. Первая группа - внешние защитные ресурсы, которые поддерживают ребенка в жизни, ставят его в необходимые рамки, очерчивают границы приемлемого поведения. Вторая группа - внутренние качества, определяющие стиль поведения ребенка. </w:t>
      </w:r>
    </w:p>
    <w:p w:rsidR="000C795D" w:rsidRPr="005851EB" w:rsidRDefault="000C795D" w:rsidP="00585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1EB">
        <w:rPr>
          <w:rFonts w:ascii="Times New Roman" w:hAnsi="Times New Roman" w:cs="Times New Roman"/>
          <w:sz w:val="24"/>
          <w:szCs w:val="24"/>
        </w:rPr>
        <w:t xml:space="preserve">В этой статье мы подробно рассмотрим факторы первой группы, то есть факторы внешней защиты ребёнка. </w:t>
      </w:r>
    </w:p>
    <w:p w:rsidR="000C795D" w:rsidRPr="005851EB" w:rsidRDefault="000C795D" w:rsidP="00585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1EB">
        <w:rPr>
          <w:rFonts w:ascii="Times New Roman" w:hAnsi="Times New Roman" w:cs="Times New Roman"/>
          <w:sz w:val="24"/>
          <w:szCs w:val="24"/>
        </w:rPr>
        <w:t>1. Поддержка семьи. Чаще обнимайте, целуйте ребенка, хвалите его. Не думайте, что ваш ребенок и так знает, как вы его любите. Пусть ваша любовь к ребенку будет выражена такими словами, тоном голоса и взглядами, которые отражают вашу любовь.</w:t>
      </w:r>
    </w:p>
    <w:p w:rsidR="000C795D" w:rsidRPr="005851EB" w:rsidRDefault="000C795D" w:rsidP="00585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1EB">
        <w:rPr>
          <w:rFonts w:ascii="Times New Roman" w:hAnsi="Times New Roman" w:cs="Times New Roman"/>
          <w:sz w:val="24"/>
          <w:szCs w:val="24"/>
        </w:rPr>
        <w:t>2. Родители, являющиеся образцом социальных связей. Каждый день спрашивайте ребенка: «Как дела?» Начните с простых вопросов: «Что было в школе?» Сделайте такие разговоры привычкой. На самом деле слушайте ребенка. Пусть для детей станет очевидным тот факт, что вы цените их мнение, знания, уважаете чувства.</w:t>
      </w:r>
    </w:p>
    <w:p w:rsidR="000C795D" w:rsidRPr="005851EB" w:rsidRDefault="000C795D" w:rsidP="00585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1EB">
        <w:rPr>
          <w:rFonts w:ascii="Times New Roman" w:hAnsi="Times New Roman" w:cs="Times New Roman"/>
          <w:sz w:val="24"/>
          <w:szCs w:val="24"/>
        </w:rPr>
        <w:t>3. Общение с родителями. Будьте готовы поговорить с ребенком тогда, когда ему это необходимо. Регулярно спрашивайте ребенка о том, что он думает, во что верит, в чем убежден. Принимайте как факт, что ваши убеждения и убеждения вашего ребенка не всегда совпадают.</w:t>
      </w:r>
    </w:p>
    <w:p w:rsidR="000C795D" w:rsidRPr="005851EB" w:rsidRDefault="000C795D" w:rsidP="00585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1EB">
        <w:rPr>
          <w:rFonts w:ascii="Times New Roman" w:hAnsi="Times New Roman" w:cs="Times New Roman"/>
          <w:sz w:val="24"/>
          <w:szCs w:val="24"/>
        </w:rPr>
        <w:t>4. Единые правила воспитания детей для обоих родителей. Договоритесь между собой с супругом/супругой, какого поведения вы ожидаете от ребенка. Воспитывая ребенка, родителям следует придерживаться единых взглядов и не противоречить друг другу.</w:t>
      </w:r>
    </w:p>
    <w:p w:rsidR="000C795D" w:rsidRPr="005851EB" w:rsidRDefault="000C795D" w:rsidP="00585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1EB">
        <w:rPr>
          <w:rFonts w:ascii="Times New Roman" w:hAnsi="Times New Roman" w:cs="Times New Roman"/>
          <w:sz w:val="24"/>
          <w:szCs w:val="24"/>
        </w:rPr>
        <w:t xml:space="preserve">5. Контроль со стороны родителей. Будьте в курсе того, кто из членов </w:t>
      </w:r>
      <w:proofErr w:type="gramStart"/>
      <w:r w:rsidRPr="005851EB">
        <w:rPr>
          <w:rFonts w:ascii="Times New Roman" w:hAnsi="Times New Roman" w:cs="Times New Roman"/>
          <w:sz w:val="24"/>
          <w:szCs w:val="24"/>
        </w:rPr>
        <w:t>семьи</w:t>
      </w:r>
      <w:proofErr w:type="gramEnd"/>
      <w:r w:rsidRPr="005851EB">
        <w:rPr>
          <w:rFonts w:ascii="Times New Roman" w:hAnsi="Times New Roman" w:cs="Times New Roman"/>
          <w:sz w:val="24"/>
          <w:szCs w:val="24"/>
        </w:rPr>
        <w:t xml:space="preserve"> куда и когда идет, что делает. Это помогает правильно строить общение. Когда вы куда-то уходите, скажите детям, куда вы идете и когда придете. Оставьте телефон, по которому вас можно найти. Это хороший пример ответственного поведения, которому ваш ребенок будет подражать в будущем. </w:t>
      </w:r>
    </w:p>
    <w:p w:rsidR="000C795D" w:rsidRPr="005851EB" w:rsidRDefault="000C795D" w:rsidP="00585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1EB">
        <w:rPr>
          <w:rFonts w:ascii="Times New Roman" w:hAnsi="Times New Roman" w:cs="Times New Roman"/>
          <w:sz w:val="24"/>
          <w:szCs w:val="24"/>
        </w:rPr>
        <w:t>6. Общение с другими взрослыми. Предоставьте ребенку возможность иногда проводить время вместе с другими</w:t>
      </w:r>
      <w:r w:rsidR="00A30B8B" w:rsidRPr="005851EB">
        <w:rPr>
          <w:rFonts w:ascii="Times New Roman" w:hAnsi="Times New Roman" w:cs="Times New Roman"/>
          <w:sz w:val="24"/>
          <w:szCs w:val="24"/>
        </w:rPr>
        <w:t xml:space="preserve"> взрослыми: родственниками, учи</w:t>
      </w:r>
      <w:bookmarkStart w:id="0" w:name="_GoBack"/>
      <w:bookmarkEnd w:id="0"/>
      <w:r w:rsidRPr="005851EB">
        <w:rPr>
          <w:rFonts w:ascii="Times New Roman" w:hAnsi="Times New Roman" w:cs="Times New Roman"/>
          <w:sz w:val="24"/>
          <w:szCs w:val="24"/>
        </w:rPr>
        <w:t>телями, соседями, вожатыми. Они могут положительно повлиять на ребенка.</w:t>
      </w:r>
    </w:p>
    <w:p w:rsidR="000C795D" w:rsidRPr="005851EB" w:rsidRDefault="000C795D" w:rsidP="00585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1EB">
        <w:rPr>
          <w:rFonts w:ascii="Times New Roman" w:hAnsi="Times New Roman" w:cs="Times New Roman"/>
          <w:sz w:val="24"/>
          <w:szCs w:val="24"/>
        </w:rPr>
        <w:t>7. Участие родителей в жизни школы. Поговорите с каждым из школьных учителей вашего ребенка хотя бы раз в год. Регулярно спрашивайте ребенка о том, что он изучает в школе. Предложите помощь в выполнении домашних заданий. Например, обсудите план соч</w:t>
      </w:r>
      <w:r w:rsidR="00A30B8B" w:rsidRPr="005851EB">
        <w:rPr>
          <w:rFonts w:ascii="Times New Roman" w:hAnsi="Times New Roman" w:cs="Times New Roman"/>
          <w:sz w:val="24"/>
          <w:szCs w:val="24"/>
        </w:rPr>
        <w:t>инения, дайте совет, вместе под</w:t>
      </w:r>
      <w:r w:rsidRPr="005851EB">
        <w:rPr>
          <w:rFonts w:ascii="Times New Roman" w:hAnsi="Times New Roman" w:cs="Times New Roman"/>
          <w:sz w:val="24"/>
          <w:szCs w:val="24"/>
        </w:rPr>
        <w:t>берите литературу. Но писать за ребенка сочинение не надо.</w:t>
      </w:r>
    </w:p>
    <w:p w:rsidR="000C795D" w:rsidRPr="005851EB" w:rsidRDefault="000C795D" w:rsidP="00585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1EB">
        <w:rPr>
          <w:rFonts w:ascii="Times New Roman" w:hAnsi="Times New Roman" w:cs="Times New Roman"/>
          <w:sz w:val="24"/>
          <w:szCs w:val="24"/>
        </w:rPr>
        <w:t>8. Положительный школьный климат. Чем больше вы интересуетесь жизнью школы, тем больше вы знаете, что там происходит. Ознакомьтесь суставом школы и отслеживайте, не нарушаются ли права школьников и правила внутреннего распорядка школы.</w:t>
      </w:r>
    </w:p>
    <w:p w:rsidR="000C795D" w:rsidRPr="005851EB" w:rsidRDefault="000C795D" w:rsidP="00585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1EB">
        <w:rPr>
          <w:rFonts w:ascii="Times New Roman" w:hAnsi="Times New Roman" w:cs="Times New Roman"/>
          <w:sz w:val="24"/>
          <w:szCs w:val="24"/>
        </w:rPr>
        <w:t>9. Организация домашнего досуга. Ограничьте свободное время, проводимое ребенком с друзьями вне дома, когда он учится. Обсудите организацию свободного времени и примите это решение всей семьей.</w:t>
      </w:r>
    </w:p>
    <w:p w:rsidR="000C795D" w:rsidRPr="005851EB" w:rsidRDefault="000C795D" w:rsidP="00585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1EB">
        <w:rPr>
          <w:rFonts w:ascii="Times New Roman" w:hAnsi="Times New Roman" w:cs="Times New Roman"/>
          <w:sz w:val="24"/>
          <w:szCs w:val="24"/>
        </w:rPr>
        <w:t>10. Хорошие друзья. Разрешайте ребенку приглашать домой своих друзей. Тогда он сможет быть дома, но не один, а с друзьями. Спрашивайте ребенка о друзьях. Как друзья учатся? Чем увлекаются? Кто их родители? Постарайтесь понять, почему ваш ребенок дружит именно с ними.</w:t>
      </w:r>
    </w:p>
    <w:p w:rsidR="000C795D" w:rsidRPr="005851EB" w:rsidRDefault="000C795D" w:rsidP="00585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1EB">
        <w:rPr>
          <w:rFonts w:ascii="Times New Roman" w:hAnsi="Times New Roman" w:cs="Times New Roman"/>
          <w:sz w:val="24"/>
          <w:szCs w:val="24"/>
        </w:rPr>
        <w:lastRenderedPageBreak/>
        <w:t xml:space="preserve">11. Занятия музыкой. Поощряйте занятия ребенка музыкой. Найдите </w:t>
      </w:r>
      <w:proofErr w:type="spellStart"/>
      <w:r w:rsidRPr="005851EB">
        <w:rPr>
          <w:rFonts w:ascii="Times New Roman" w:hAnsi="Times New Roman" w:cs="Times New Roman"/>
          <w:sz w:val="24"/>
          <w:szCs w:val="24"/>
        </w:rPr>
        <w:t>воз¬можность</w:t>
      </w:r>
      <w:proofErr w:type="spellEnd"/>
      <w:r w:rsidRPr="005851EB">
        <w:rPr>
          <w:rFonts w:ascii="Times New Roman" w:hAnsi="Times New Roman" w:cs="Times New Roman"/>
          <w:sz w:val="24"/>
          <w:szCs w:val="24"/>
        </w:rPr>
        <w:t xml:space="preserve"> отдать сына или дочь в музыкальную школу, кружок. Пусть выберет себе инструмент, на котором хочет играть. Ходите на концерты, где ваш ребенок выступает.</w:t>
      </w:r>
    </w:p>
    <w:p w:rsidR="000C795D" w:rsidRPr="005851EB" w:rsidRDefault="000C795D" w:rsidP="00585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795D" w:rsidRPr="005851EB" w:rsidRDefault="000C795D" w:rsidP="00585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1EB">
        <w:rPr>
          <w:rFonts w:ascii="Times New Roman" w:hAnsi="Times New Roman" w:cs="Times New Roman"/>
          <w:sz w:val="24"/>
          <w:szCs w:val="24"/>
        </w:rPr>
        <w:t>12. Дополнительные занятия. Говорите с ребенком о том, что его интересует. Помогите ему найти клуб или организацию, которые удовлетворяли бы его интересы. Демонстрируйте ребенку вашу заинтересованность его делами, посещая важные мероприятия в кружке или школе.</w:t>
      </w:r>
    </w:p>
    <w:p w:rsidR="000C795D" w:rsidRPr="005851EB" w:rsidRDefault="000C795D" w:rsidP="00585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795D" w:rsidRPr="005851EB" w:rsidRDefault="000C795D" w:rsidP="00585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1EB">
        <w:rPr>
          <w:rFonts w:ascii="Times New Roman" w:hAnsi="Times New Roman" w:cs="Times New Roman"/>
          <w:sz w:val="24"/>
          <w:szCs w:val="24"/>
        </w:rPr>
        <w:tab/>
        <w:t>Учитывая эти факторы в повседневной жизни, вы можете быть уверены, что помогаете своему ребёнку (детям) выстраивать мощную стену – внешнюю защиту от неблагоприятного воздействия среды.</w:t>
      </w:r>
    </w:p>
    <w:p w:rsidR="006D0D9E" w:rsidRDefault="006D0D9E" w:rsidP="006D0D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D9E" w:rsidRDefault="006D0D9E" w:rsidP="006D0D9E">
      <w:pPr>
        <w:spacing w:after="0" w:line="240" w:lineRule="auto"/>
        <w:jc w:val="right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Татьяна Валерьевна</w:t>
      </w:r>
    </w:p>
    <w:p w:rsidR="006D0D9E" w:rsidRDefault="006D0D9E" w:rsidP="006D0D9E">
      <w:pPr>
        <w:spacing w:after="0" w:line="240" w:lineRule="auto"/>
        <w:jc w:val="right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СТРАВЧИНСКАЯ</w:t>
      </w:r>
    </w:p>
    <w:p w:rsidR="006D0D9E" w:rsidRDefault="006D0D9E" w:rsidP="006D0D9E">
      <w:pPr>
        <w:spacing w:after="0" w:line="240" w:lineRule="auto"/>
        <w:jc w:val="right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педагог-психолог ДДТ «Олимп»</w:t>
      </w:r>
    </w:p>
    <w:p w:rsidR="00A159B6" w:rsidRPr="005851EB" w:rsidRDefault="00A159B6" w:rsidP="00585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159B6" w:rsidRPr="005851EB" w:rsidSect="00682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795D"/>
    <w:rsid w:val="000C795D"/>
    <w:rsid w:val="003D247F"/>
    <w:rsid w:val="004E142D"/>
    <w:rsid w:val="00584E42"/>
    <w:rsid w:val="005851EB"/>
    <w:rsid w:val="00682C82"/>
    <w:rsid w:val="006D0D9E"/>
    <w:rsid w:val="00705DE4"/>
    <w:rsid w:val="00A159B6"/>
    <w:rsid w:val="00A30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9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6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boikova</dc:creator>
  <cp:keywords/>
  <dc:description/>
  <cp:lastModifiedBy>boikova</cp:lastModifiedBy>
  <cp:revision>6</cp:revision>
  <dcterms:created xsi:type="dcterms:W3CDTF">2012-10-22T09:09:00Z</dcterms:created>
  <dcterms:modified xsi:type="dcterms:W3CDTF">2012-12-21T14:00:00Z</dcterms:modified>
</cp:coreProperties>
</file>