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19D" w:rsidRDefault="002A719D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</w:t>
      </w:r>
      <w:r w:rsidR="002B1FD9"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Default="002B1FD9" w:rsidP="002B1FD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2A719D" w:rsidRPr="00A43B6F" w:rsidRDefault="002A719D" w:rsidP="002A7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2B1FD9" w:rsidRDefault="002B1FD9" w:rsidP="007F0E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2A719D" w:rsidRDefault="002A719D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ьный округ № 15</w:t>
      </w:r>
    </w:p>
    <w:p w:rsidR="00A1388A" w:rsidRPr="00A1388A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</w:t>
      </w:r>
      <w:r w:rsidR="00F01D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A1388A" w:rsidRPr="00A1388A" w:rsidRDefault="00F01DB8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8A" w:rsidRPr="002B1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бря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          Санкт-Петербург</w:t>
      </w:r>
    </w:p>
    <w:p w:rsidR="00A1388A" w:rsidRDefault="00A1388A" w:rsidP="00FF61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6E1233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рокуратуры Выборгского района:</w:t>
      </w:r>
    </w:p>
    <w:p w:rsidR="00E6391F" w:rsidRDefault="00E6391F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прокурора Выборгского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Романцов С.А.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B10D7" w:rsidRDefault="000B10D7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Депутаты МС: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Дячук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Иконникова С.В.</w:t>
      </w:r>
    </w:p>
    <w:p w:rsidR="006A2291" w:rsidRPr="00A1388A" w:rsidRDefault="00E6391F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Местной Администрации: Шурбаева Ю.А.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– </w:t>
      </w:r>
      <w:proofErr w:type="spellStart"/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 Главный бухгалтер Муниципального Совета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Колобова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Ю.А.;</w:t>
      </w: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FF6164" w:rsidRPr="00A1388A" w:rsidRDefault="00FF6164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A1388A" w:rsidP="003775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ФЗ № 131 от 06.10.2003 «Об общих принципах организации местного самоуправления в Российской Федерация», Бюджетного кодекса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Положения о </w:t>
      </w:r>
      <w:r w:rsidR="00583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и организации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слушаниях в МО </w:t>
      </w:r>
      <w:proofErr w:type="spellStart"/>
      <w:proofErr w:type="gramStart"/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МС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5.1/5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принятии местного бюджета МО </w:t>
      </w:r>
      <w:proofErr w:type="spellStart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первом </w:t>
      </w:r>
      <w:proofErr w:type="gramStart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чтении</w:t>
      </w:r>
      <w:proofErr w:type="gramEnd"/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назначении публичных слушаний»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0" w:name="_GoBack"/>
      <w:bookmarkEnd w:id="0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proofErr w:type="gram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Интернет, 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официально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издани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Наш округ пятнадцатый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 2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E6DB0" w:rsidRPr="00A1388A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й и предложений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6DB0" w:rsidRDefault="00CE6DB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206C00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дении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слушаний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МО </w:t>
      </w:r>
      <w:proofErr w:type="spellStart"/>
      <w:proofErr w:type="gramStart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206C00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бюдж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ета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2016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206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06C00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Ведомственная структура бюджета, расписанная по направлениям деятельно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программы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657E8" w:rsidRPr="00A1388A" w:rsidRDefault="002657E8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        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Татьяна Глебовна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Буянова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проекту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на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01DB8" w:rsidRDefault="00E053E8" w:rsidP="002657E8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атьяну Глебовну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spell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Северная перспектива. Наш округ пятнадцатый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(7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60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опубликован проект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местного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бюджета, приняты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первом чтении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выносимый сегодня на публичные слушания. У всех заинтересованных 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возможность заранее ознакомиться с проектом местного бюджета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>, адресными и муниципальными программами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поправок по проекту местного бюджета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 на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проводился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 2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5 - 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F01DB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Санкт-Петербург, Сиреневый бульвар, д.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корп.1, лит. А, время приема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14.00 - 18.00 (пт. 14.00 – 17.00), а также по электронной почте по адресу: </w:t>
      </w:r>
      <w:hyperlink r:id="rId9" w:history="1"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15@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nevalink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0E159B" w:rsidRPr="000E159B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net</w:t>
        </w:r>
      </w:hyperlink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proofErr w:type="spellEnd"/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sovet</w:t>
      </w:r>
      <w:proofErr w:type="spellEnd"/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657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E159B" w:rsidRP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и поправок в указанный период не поступило.</w:t>
      </w:r>
    </w:p>
    <w:p w:rsidR="00A91125" w:rsidRPr="00274171" w:rsidRDefault="002657E8" w:rsidP="00A9112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Перейду непосредственно к характеристикам представленного финансового документа. </w:t>
      </w:r>
      <w:r w:rsidR="00E053E8">
        <w:rPr>
          <w:rFonts w:ascii="Times New Roman" w:hAnsi="Times New Roman"/>
          <w:sz w:val="24"/>
          <w:szCs w:val="24"/>
        </w:rPr>
        <w:t xml:space="preserve">По сравнению с 2015 годом </w:t>
      </w:r>
      <w:r w:rsidR="00A91125" w:rsidRPr="00274171">
        <w:rPr>
          <w:rFonts w:ascii="Times New Roman" w:hAnsi="Times New Roman"/>
          <w:sz w:val="24"/>
          <w:szCs w:val="24"/>
        </w:rPr>
        <w:t>перечень источников доходов бюджетов внутригородских муниципальных образований Санкт-Петербурга и нормативы отчислений доходов в бюджеты внутригородских муниципальных образований Санкт-Петербурга на 2016 год остались на прежнем уровне (60% + 40%).</w:t>
      </w:r>
    </w:p>
    <w:p w:rsidR="00A91125" w:rsidRPr="00DD5DAC" w:rsidRDefault="00A91125" w:rsidP="00AC72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D5DAC">
        <w:rPr>
          <w:rFonts w:ascii="Times New Roman" w:hAnsi="Times New Roman"/>
          <w:sz w:val="24"/>
          <w:szCs w:val="24"/>
        </w:rPr>
        <w:t>Общий объем доходов в 2016 году составит 95 528,7 тыс. руб., что на 4,04 % или на 4 021,4</w:t>
      </w:r>
      <w:r w:rsidR="002657E8">
        <w:rPr>
          <w:rFonts w:ascii="Times New Roman" w:hAnsi="Times New Roman"/>
          <w:sz w:val="24"/>
          <w:szCs w:val="24"/>
        </w:rPr>
        <w:t xml:space="preserve"> тыс. </w:t>
      </w:r>
      <w:r w:rsidRPr="00DD5DAC">
        <w:rPr>
          <w:rFonts w:ascii="Times New Roman" w:hAnsi="Times New Roman"/>
          <w:sz w:val="24"/>
          <w:szCs w:val="24"/>
        </w:rPr>
        <w:t>руб. меньше прогнозного объема поступления доходов в местный бюджет в 2015 году. Объем собственных доходов (без учета субвенций на выполн</w:t>
      </w:r>
      <w:r w:rsidR="00E053E8">
        <w:rPr>
          <w:rFonts w:ascii="Times New Roman" w:hAnsi="Times New Roman"/>
          <w:sz w:val="24"/>
          <w:szCs w:val="24"/>
        </w:rPr>
        <w:t xml:space="preserve">ение отдельных государственных </w:t>
      </w:r>
      <w:r w:rsidRPr="00DD5DAC">
        <w:rPr>
          <w:rFonts w:ascii="Times New Roman" w:hAnsi="Times New Roman"/>
          <w:sz w:val="24"/>
          <w:szCs w:val="24"/>
        </w:rPr>
        <w:t>полномочий из фонда компенсаций Санкт-Петербурга) – 78 330,1 тыс. руб.</w:t>
      </w:r>
    </w:p>
    <w:p w:rsidR="00A91125" w:rsidRPr="00AC727C" w:rsidRDefault="00A91125" w:rsidP="00E053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727C">
        <w:rPr>
          <w:rFonts w:ascii="Times New Roman" w:hAnsi="Times New Roman"/>
          <w:sz w:val="24"/>
          <w:szCs w:val="24"/>
        </w:rPr>
        <w:t xml:space="preserve">В состав доходов МО </w:t>
      </w:r>
      <w:proofErr w:type="spellStart"/>
      <w:proofErr w:type="gramStart"/>
      <w:r w:rsidRPr="00AC727C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Pr="00AC727C">
        <w:rPr>
          <w:rFonts w:ascii="Times New Roman" w:hAnsi="Times New Roman"/>
          <w:sz w:val="24"/>
          <w:szCs w:val="24"/>
        </w:rPr>
        <w:t xml:space="preserve"> № 15 в 2016 году входят безвозмездные поступления – субвенции бюджетам внутригородских муниципальных образований Санкт-Петербурга на исполнение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по опеке и попечительству, назначению и выплате денежных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 на 2016 год в сумме 17 198,7 тыс. руб. (согласно приложениям № 16,  18 к проекту Закона Санкт-Петербурга «О бюджете Санкт-Петербурга на 2016 год и на плановый период 2017 и 2018 годов), в том числе: 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>-</w:t>
      </w:r>
      <w:r w:rsidRPr="009B4B5A">
        <w:rPr>
          <w:rFonts w:ascii="Times New Roman" w:hAnsi="Times New Roman"/>
          <w:sz w:val="24"/>
          <w:szCs w:val="24"/>
        </w:rPr>
        <w:t xml:space="preserve"> на исполнение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по опеке и попечительству – 2 612,4 тыс. руб.; 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отдельных государственных полномочий Санкт-Петербурга по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 опеку – 10 482,6 тыс. руб.;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отдельных государственных полномочий Санкт-Петербурга по выплате вознаграждения приемным родителям – 4 097,6 тыс. руб.</w:t>
      </w:r>
    </w:p>
    <w:p w:rsidR="00A91125" w:rsidRPr="009B4B5A" w:rsidRDefault="00A91125" w:rsidP="00A9112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2657E8">
        <w:rPr>
          <w:rFonts w:ascii="Times New Roman" w:hAnsi="Times New Roman"/>
          <w:sz w:val="24"/>
          <w:szCs w:val="24"/>
        </w:rPr>
        <w:t xml:space="preserve"> на 2016 год </w:t>
      </w:r>
      <w:r w:rsidRPr="009B4B5A">
        <w:rPr>
          <w:rFonts w:ascii="Times New Roman" w:hAnsi="Times New Roman"/>
          <w:sz w:val="24"/>
          <w:szCs w:val="24"/>
        </w:rPr>
        <w:t>– 6,0 тыс. руб</w:t>
      </w:r>
      <w:proofErr w:type="gramStart"/>
      <w:r w:rsidRPr="009B4B5A">
        <w:rPr>
          <w:rFonts w:ascii="Times New Roman" w:hAnsi="Times New Roman"/>
          <w:sz w:val="24"/>
          <w:szCs w:val="24"/>
        </w:rPr>
        <w:t>..</w:t>
      </w:r>
      <w:proofErr w:type="gramEnd"/>
    </w:p>
    <w:p w:rsidR="00A91125" w:rsidRPr="00AE5321" w:rsidRDefault="00A91125" w:rsidP="00A9112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 xml:space="preserve">      </w:t>
      </w:r>
    </w:p>
    <w:p w:rsidR="00D10A73" w:rsidRDefault="00A1388A" w:rsidP="000B10D7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lang w:eastAsia="x-none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проекта местного бюджета </w:t>
      </w:r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использовался</w:t>
      </w:r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всегда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целевой принцип планирования, предусматривающий взаимосвязь финансовых ресурсов и целей, которые должны быть достигнуты.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Все расчеты на 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x-none"/>
        </w:rPr>
        <w:t>6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год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вступающих в силу с 1 января 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x-none"/>
        </w:rPr>
        <w:t>6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года и проектов федерального бюджета и бюджета Санкт-Петербурга на 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x-none"/>
        </w:rPr>
        <w:t>6</w:t>
      </w:r>
      <w:r w:rsidR="007F0EF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 </w:t>
      </w:r>
      <w:r w:rsidR="00D10A73" w:rsidRP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 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плановый период 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>-201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годов.</w:t>
      </w:r>
      <w:r w:rsidR="00D10A73">
        <w:rPr>
          <w:rFonts w:ascii="Times New Roman" w:eastAsia="Times New Roman" w:hAnsi="Times New Roman" w:cs="Times New Roman"/>
          <w:lang w:eastAsia="x-none"/>
        </w:rPr>
        <w:t xml:space="preserve"> </w:t>
      </w:r>
      <w:proofErr w:type="gramEnd"/>
    </w:p>
    <w:p w:rsidR="00E053E8" w:rsidRPr="009B4B5A" w:rsidRDefault="00E053E8" w:rsidP="00E053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4B5A">
        <w:rPr>
          <w:rFonts w:ascii="Times New Roman" w:hAnsi="Times New Roman"/>
          <w:sz w:val="24"/>
          <w:szCs w:val="24"/>
        </w:rPr>
        <w:t xml:space="preserve">Расчет планируемых расходов местного бюджета МО </w:t>
      </w:r>
      <w:proofErr w:type="spellStart"/>
      <w:proofErr w:type="gramStart"/>
      <w:r w:rsidRPr="009B4B5A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Pr="009B4B5A">
        <w:rPr>
          <w:rFonts w:ascii="Times New Roman" w:hAnsi="Times New Roman"/>
          <w:sz w:val="24"/>
          <w:szCs w:val="24"/>
        </w:rPr>
        <w:t xml:space="preserve"> № 15 на 2016 год произведен на основе действующего законодательства Российской Федерации, законов Санкт-Петербурга с учетом расходных обязательств внутригородского муниципального образования Муниципаль</w:t>
      </w:r>
      <w:r w:rsidR="002657E8">
        <w:rPr>
          <w:rFonts w:ascii="Times New Roman" w:hAnsi="Times New Roman"/>
          <w:sz w:val="24"/>
          <w:szCs w:val="24"/>
        </w:rPr>
        <w:t xml:space="preserve">ный округ № 15 </w:t>
      </w:r>
      <w:r w:rsidRPr="009B4B5A">
        <w:rPr>
          <w:rFonts w:ascii="Times New Roman" w:hAnsi="Times New Roman"/>
          <w:sz w:val="24"/>
          <w:szCs w:val="24"/>
        </w:rPr>
        <w:t>(Приложение № 22 к Закону Санкт-Петербурга «О бюджете Санкт-Петербурга на 2016 год и на плановый период 2017 и 2018 годов»).</w:t>
      </w:r>
    </w:p>
    <w:p w:rsidR="00AC72CB" w:rsidRDefault="00E053E8" w:rsidP="00AC72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Общий объем расходов в 2016 году составит 95 528,7 тыс. руб., что на </w:t>
      </w:r>
      <w:r w:rsidR="00AC72CB">
        <w:rPr>
          <w:rFonts w:ascii="Times New Roman" w:hAnsi="Times New Roman"/>
          <w:sz w:val="24"/>
          <w:szCs w:val="24"/>
        </w:rPr>
        <w:t>4,04 % меньше, чем в 2015 году.</w:t>
      </w:r>
    </w:p>
    <w:p w:rsidR="00E053E8" w:rsidRPr="005E465D" w:rsidRDefault="00E053E8" w:rsidP="00AC72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>Общая сумма расходов на функционирование органов местного самоуправления составит 17 791,4</w:t>
      </w:r>
      <w:r>
        <w:rPr>
          <w:rFonts w:ascii="Times New Roman" w:hAnsi="Times New Roman"/>
          <w:sz w:val="24"/>
          <w:szCs w:val="24"/>
        </w:rPr>
        <w:t xml:space="preserve"> тыс. руб.</w:t>
      </w:r>
      <w:r w:rsidRPr="005E465D">
        <w:rPr>
          <w:rFonts w:ascii="Times New Roman" w:hAnsi="Times New Roman"/>
          <w:sz w:val="24"/>
          <w:szCs w:val="24"/>
        </w:rPr>
        <w:t xml:space="preserve"> </w:t>
      </w:r>
    </w:p>
    <w:p w:rsidR="00E053E8" w:rsidRPr="005E465D" w:rsidRDefault="00E053E8" w:rsidP="0037750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Наибольшую часть в общем объеме расходов МО </w:t>
      </w:r>
      <w:proofErr w:type="spellStart"/>
      <w:proofErr w:type="gramStart"/>
      <w:r w:rsidRPr="005E465D"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 w:rsidRPr="005E465D">
        <w:rPr>
          <w:rFonts w:ascii="Times New Roman" w:hAnsi="Times New Roman"/>
          <w:sz w:val="24"/>
          <w:szCs w:val="24"/>
        </w:rPr>
        <w:t xml:space="preserve"> № 15 в 2016 году составят: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>- Жилищно-коммунальное хозяйство (благоустройство) – 42 046,8 тыс.</w:t>
      </w:r>
      <w:r w:rsidR="002657E8">
        <w:rPr>
          <w:rFonts w:ascii="Times New Roman" w:hAnsi="Times New Roman"/>
          <w:sz w:val="24"/>
          <w:szCs w:val="24"/>
        </w:rPr>
        <w:t xml:space="preserve"> </w:t>
      </w:r>
      <w:r w:rsidRPr="005E465D">
        <w:rPr>
          <w:rFonts w:ascii="Times New Roman" w:hAnsi="Times New Roman"/>
          <w:sz w:val="24"/>
          <w:szCs w:val="24"/>
        </w:rPr>
        <w:t>руб. или 44,0% от общих расходов;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>- Молодежная политика и оздоровление детей – 1 227,3 тыс.</w:t>
      </w:r>
      <w:r w:rsidR="002657E8">
        <w:rPr>
          <w:rFonts w:ascii="Times New Roman" w:hAnsi="Times New Roman"/>
          <w:sz w:val="24"/>
          <w:szCs w:val="24"/>
        </w:rPr>
        <w:t xml:space="preserve"> </w:t>
      </w:r>
      <w:r w:rsidRPr="005E465D">
        <w:rPr>
          <w:rFonts w:ascii="Times New Roman" w:hAnsi="Times New Roman"/>
          <w:sz w:val="24"/>
          <w:szCs w:val="24"/>
        </w:rPr>
        <w:t>руб. или 1,3% от общих расходов;</w:t>
      </w:r>
    </w:p>
    <w:p w:rsidR="00E053E8" w:rsidRPr="005E465D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>- Культура – 8 813,3 тыс.</w:t>
      </w:r>
      <w:r w:rsidR="002657E8">
        <w:rPr>
          <w:rFonts w:ascii="Times New Roman" w:hAnsi="Times New Roman"/>
          <w:sz w:val="24"/>
          <w:szCs w:val="24"/>
        </w:rPr>
        <w:t xml:space="preserve"> </w:t>
      </w:r>
      <w:r w:rsidRPr="005E465D">
        <w:rPr>
          <w:rFonts w:ascii="Times New Roman" w:hAnsi="Times New Roman"/>
          <w:sz w:val="24"/>
          <w:szCs w:val="24"/>
        </w:rPr>
        <w:t>руб.  или 9,2% от общих расходов;</w:t>
      </w:r>
    </w:p>
    <w:p w:rsidR="00E053E8" w:rsidRPr="00AE5321" w:rsidRDefault="00E053E8" w:rsidP="00E053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5321">
        <w:rPr>
          <w:rFonts w:ascii="Times New Roman" w:hAnsi="Times New Roman"/>
          <w:b/>
          <w:sz w:val="24"/>
          <w:szCs w:val="24"/>
        </w:rPr>
        <w:t xml:space="preserve">- </w:t>
      </w:r>
      <w:r w:rsidRPr="005E465D">
        <w:rPr>
          <w:rFonts w:ascii="Times New Roman" w:hAnsi="Times New Roman"/>
          <w:sz w:val="24"/>
          <w:szCs w:val="24"/>
        </w:rPr>
        <w:t>Охрана семьи и детства (опека и попечительство) – 14 580,2 тыс. руб., или 15,3% от общих расходов. В этот раздел также включены расходы по целевым статьям, относящимся к публичным нормативным обязательствам Муниципального образования.</w:t>
      </w:r>
    </w:p>
    <w:p w:rsidR="00E053E8" w:rsidRPr="005E465D" w:rsidRDefault="00E053E8" w:rsidP="00AC72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465D">
        <w:rPr>
          <w:rFonts w:ascii="Times New Roman" w:hAnsi="Times New Roman"/>
          <w:sz w:val="24"/>
          <w:szCs w:val="24"/>
        </w:rPr>
        <w:t xml:space="preserve">В 2016 году планируется выплачивать пособия 103 детям, находящимся под опекой и попечительством, в том числе 33 детям, переданным на воспитание в приемные семьи. Размер пособия составит 8 649,0 рублей. </w:t>
      </w:r>
    </w:p>
    <w:p w:rsidR="00E053E8" w:rsidRDefault="00E053E8" w:rsidP="00AC72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92CB0">
        <w:rPr>
          <w:rFonts w:ascii="Times New Roman" w:hAnsi="Times New Roman"/>
          <w:sz w:val="24"/>
          <w:szCs w:val="24"/>
        </w:rPr>
        <w:t>Ежемесячная выплата на оплату тру</w:t>
      </w:r>
      <w:r>
        <w:rPr>
          <w:rFonts w:ascii="Times New Roman" w:hAnsi="Times New Roman"/>
          <w:sz w:val="24"/>
          <w:szCs w:val="24"/>
        </w:rPr>
        <w:t>да приемного родителя составит:</w:t>
      </w:r>
    </w:p>
    <w:p w:rsidR="00E053E8" w:rsidRPr="00E92CB0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2CB0">
        <w:rPr>
          <w:rFonts w:ascii="Times New Roman" w:hAnsi="Times New Roman"/>
          <w:sz w:val="24"/>
          <w:szCs w:val="24"/>
        </w:rPr>
        <w:t>- принявших на воспитание одного ребенка – 9 107,0 рублей;</w:t>
      </w:r>
    </w:p>
    <w:p w:rsidR="00E053E8" w:rsidRPr="00E92CB0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2CB0">
        <w:rPr>
          <w:rFonts w:ascii="Times New Roman" w:hAnsi="Times New Roman"/>
          <w:sz w:val="24"/>
          <w:szCs w:val="24"/>
        </w:rPr>
        <w:t>- принявши</w:t>
      </w:r>
      <w:r w:rsidR="002657E8">
        <w:rPr>
          <w:rFonts w:ascii="Times New Roman" w:hAnsi="Times New Roman"/>
          <w:sz w:val="24"/>
          <w:szCs w:val="24"/>
        </w:rPr>
        <w:t xml:space="preserve">х на воспитание двух </w:t>
      </w:r>
      <w:r w:rsidRPr="00E92CB0">
        <w:rPr>
          <w:rFonts w:ascii="Times New Roman" w:hAnsi="Times New Roman"/>
          <w:sz w:val="24"/>
          <w:szCs w:val="24"/>
        </w:rPr>
        <w:t>детей – 13 660,5 рублей;</w:t>
      </w:r>
    </w:p>
    <w:p w:rsidR="00E053E8" w:rsidRPr="00E92CB0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2CB0">
        <w:rPr>
          <w:rFonts w:ascii="Times New Roman" w:hAnsi="Times New Roman"/>
          <w:sz w:val="24"/>
          <w:szCs w:val="24"/>
        </w:rPr>
        <w:t xml:space="preserve">- принявших </w:t>
      </w:r>
      <w:r w:rsidR="002657E8">
        <w:rPr>
          <w:rFonts w:ascii="Times New Roman" w:hAnsi="Times New Roman"/>
          <w:sz w:val="24"/>
          <w:szCs w:val="24"/>
        </w:rPr>
        <w:t xml:space="preserve">на воспитание трех </w:t>
      </w:r>
      <w:r w:rsidRPr="00E92CB0">
        <w:rPr>
          <w:rFonts w:ascii="Times New Roman" w:hAnsi="Times New Roman"/>
          <w:sz w:val="24"/>
          <w:szCs w:val="24"/>
        </w:rPr>
        <w:t>детей – 18 214,0 рублей;</w:t>
      </w:r>
    </w:p>
    <w:p w:rsidR="00E053E8" w:rsidRPr="00E92CB0" w:rsidRDefault="00E053E8" w:rsidP="00E053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2CB0">
        <w:rPr>
          <w:rFonts w:ascii="Times New Roman" w:hAnsi="Times New Roman"/>
          <w:sz w:val="24"/>
          <w:szCs w:val="24"/>
        </w:rPr>
        <w:t>- принявших на воспитание шестеры</w:t>
      </w:r>
      <w:r w:rsidR="002657E8">
        <w:rPr>
          <w:rFonts w:ascii="Times New Roman" w:hAnsi="Times New Roman"/>
          <w:sz w:val="24"/>
          <w:szCs w:val="24"/>
        </w:rPr>
        <w:t xml:space="preserve">х </w:t>
      </w:r>
      <w:r w:rsidRPr="00E92CB0">
        <w:rPr>
          <w:rFonts w:ascii="Times New Roman" w:hAnsi="Times New Roman"/>
          <w:sz w:val="24"/>
          <w:szCs w:val="24"/>
        </w:rPr>
        <w:t>детей – 31 874,5 рублей.</w:t>
      </w:r>
    </w:p>
    <w:p w:rsidR="00E053E8" w:rsidRPr="00E053E8" w:rsidRDefault="00E053E8" w:rsidP="002657E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2CB0">
        <w:rPr>
          <w:rFonts w:ascii="Times New Roman" w:hAnsi="Times New Roman"/>
          <w:sz w:val="24"/>
          <w:szCs w:val="24"/>
        </w:rPr>
        <w:t>Кроме того, в раздел «Социальная политика» входят средства на выполнение расходных обязательств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а также приостановлению, возобновлению, прекращению выплаты</w:t>
      </w:r>
      <w:proofErr w:type="gramEnd"/>
      <w:r w:rsidRPr="00E92CB0">
        <w:rPr>
          <w:rFonts w:ascii="Times New Roman" w:hAnsi="Times New Roman"/>
          <w:sz w:val="24"/>
          <w:szCs w:val="24"/>
        </w:rPr>
        <w:t xml:space="preserve"> доплаты к пенсии в соответствии с законом Санкт-Петербурга в размере 1 268,6 тыс. руб</w:t>
      </w:r>
      <w:r>
        <w:rPr>
          <w:rFonts w:ascii="Times New Roman" w:hAnsi="Times New Roman"/>
          <w:sz w:val="24"/>
          <w:szCs w:val="24"/>
        </w:rPr>
        <w:t>лей.</w:t>
      </w:r>
    </w:p>
    <w:p w:rsidR="00E053E8" w:rsidRDefault="007F0EF1" w:rsidP="005C4490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жителей окр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уга не поступило предложений и з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амечаний по проекту местного бюджета на 201</w:t>
      </w:r>
      <w:r w:rsidR="004010E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D1A06" w:rsidRPr="005C4490" w:rsidRDefault="002657E8" w:rsidP="005C4490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выслушать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предложенные 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поправк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проекту местного бюджета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бухгалтер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Совета.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D1A06" w:rsidRPr="00FD1A06" w:rsidRDefault="00E053E8" w:rsidP="00FD1A06">
      <w:pPr>
        <w:pStyle w:val="ConsPlusNormal"/>
        <w:ind w:firstLine="539"/>
        <w:jc w:val="both"/>
        <w:rPr>
          <w:rFonts w:eastAsia="Times New Roman"/>
          <w:b w:val="0"/>
          <w:sz w:val="24"/>
          <w:szCs w:val="24"/>
          <w:lang w:eastAsia="ru-RU"/>
        </w:rPr>
      </w:pPr>
      <w:r>
        <w:rPr>
          <w:rFonts w:eastAsia="Times New Roman"/>
          <w:b w:val="0"/>
          <w:sz w:val="24"/>
          <w:szCs w:val="24"/>
          <w:lang w:eastAsia="ru-RU"/>
        </w:rPr>
        <w:t xml:space="preserve">2. </w:t>
      </w:r>
      <w:r w:rsidR="00FD1A06">
        <w:rPr>
          <w:rFonts w:eastAsia="Times New Roman"/>
          <w:b w:val="0"/>
          <w:sz w:val="24"/>
          <w:szCs w:val="24"/>
          <w:lang w:eastAsia="ru-RU"/>
        </w:rPr>
        <w:t>Главный бухгалтер МС – Колобова Юлия Анатольевна</w:t>
      </w:r>
      <w:r>
        <w:rPr>
          <w:rFonts w:eastAsia="Times New Roman"/>
          <w:b w:val="0"/>
          <w:sz w:val="24"/>
          <w:szCs w:val="24"/>
          <w:lang w:eastAsia="ru-RU"/>
        </w:rPr>
        <w:t>:</w:t>
      </w:r>
      <w:r w:rsidR="00FD1A06">
        <w:rPr>
          <w:rFonts w:eastAsia="Times New Roman"/>
          <w:b w:val="0"/>
          <w:sz w:val="24"/>
          <w:szCs w:val="24"/>
          <w:lang w:eastAsia="ru-RU"/>
        </w:rPr>
        <w:t xml:space="preserve"> «</w:t>
      </w:r>
      <w:r w:rsidR="00FD1A06" w:rsidRPr="00FD1A06">
        <w:rPr>
          <w:rFonts w:eastAsia="Times New Roman"/>
          <w:b w:val="0"/>
          <w:sz w:val="24"/>
          <w:szCs w:val="24"/>
          <w:lang w:eastAsia="ru-RU"/>
        </w:rPr>
        <w:t>В рамках рассмотрения вопроса о внесении изменений местн</w:t>
      </w:r>
      <w:r w:rsidR="00937CAB">
        <w:rPr>
          <w:rFonts w:eastAsia="Times New Roman"/>
          <w:b w:val="0"/>
          <w:sz w:val="24"/>
          <w:szCs w:val="24"/>
          <w:lang w:eastAsia="ru-RU"/>
        </w:rPr>
        <w:t>ый</w:t>
      </w:r>
      <w:r w:rsidR="00FD1A06" w:rsidRPr="00FD1A06">
        <w:rPr>
          <w:rFonts w:eastAsia="Times New Roman"/>
          <w:b w:val="0"/>
          <w:sz w:val="24"/>
          <w:szCs w:val="24"/>
          <w:lang w:eastAsia="ru-RU"/>
        </w:rPr>
        <w:t xml:space="preserve"> бюджет МО </w:t>
      </w:r>
      <w:proofErr w:type="spellStart"/>
      <w:proofErr w:type="gramStart"/>
      <w:r w:rsidR="00FD1A06" w:rsidRPr="00FD1A06">
        <w:rPr>
          <w:rFonts w:eastAsia="Times New Roman"/>
          <w:b w:val="0"/>
          <w:sz w:val="24"/>
          <w:szCs w:val="24"/>
          <w:lang w:eastAsia="ru-RU"/>
        </w:rPr>
        <w:t>МО</w:t>
      </w:r>
      <w:proofErr w:type="spellEnd"/>
      <w:proofErr w:type="gramEnd"/>
      <w:r w:rsidR="00FD1A06" w:rsidRPr="00FD1A06">
        <w:rPr>
          <w:rFonts w:eastAsia="Times New Roman"/>
          <w:b w:val="0"/>
          <w:sz w:val="24"/>
          <w:szCs w:val="24"/>
          <w:lang w:eastAsia="ru-RU"/>
        </w:rPr>
        <w:t xml:space="preserve"> № 15 на 2016 год, утвержденного Решением МС № 15.1/5 от 19.11.2015г. «Об утверждении местного бюджета внутригородского муниципального образования Санкт-Петербурга Муниципальный округ № 15 на 2016 год в первом чтении и назначении публичных слушаний» необходимо учесть следующие изменения: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>
        <w:rPr>
          <w:rFonts w:eastAsia="Times New Roman"/>
          <w:b w:val="0"/>
          <w:sz w:val="24"/>
          <w:szCs w:val="24"/>
          <w:lang w:eastAsia="ru-RU"/>
        </w:rPr>
        <w:t>1)</w:t>
      </w:r>
      <w:r w:rsidR="000131D6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Pr="00FD1A06">
        <w:rPr>
          <w:rFonts w:eastAsia="Times New Roman"/>
          <w:b w:val="0"/>
          <w:sz w:val="24"/>
          <w:szCs w:val="24"/>
          <w:lang w:eastAsia="ru-RU"/>
        </w:rPr>
        <w:t>на основании Заключения Контрольно-Счетной палаты Санкт-Петербурга от 18.11.2015г. № 1-788/15-1: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D1A06">
        <w:rPr>
          <w:rFonts w:eastAsia="Times New Roman"/>
          <w:b w:val="0"/>
          <w:sz w:val="24"/>
          <w:szCs w:val="24"/>
          <w:lang w:eastAsia="ru-RU"/>
        </w:rPr>
        <w:t xml:space="preserve">- внесены изменения в среднесрочный финансовый план МО </w:t>
      </w:r>
      <w:proofErr w:type="spellStart"/>
      <w:proofErr w:type="gramStart"/>
      <w:r w:rsidRPr="00FD1A06">
        <w:rPr>
          <w:rFonts w:eastAsia="Times New Roman"/>
          <w:b w:val="0"/>
          <w:sz w:val="24"/>
          <w:szCs w:val="24"/>
          <w:lang w:eastAsia="ru-RU"/>
        </w:rPr>
        <w:t>МО</w:t>
      </w:r>
      <w:proofErr w:type="spellEnd"/>
      <w:proofErr w:type="gramEnd"/>
      <w:r w:rsidRPr="00FD1A06">
        <w:rPr>
          <w:rFonts w:eastAsia="Times New Roman"/>
          <w:b w:val="0"/>
          <w:sz w:val="24"/>
          <w:szCs w:val="24"/>
          <w:lang w:eastAsia="ru-RU"/>
        </w:rPr>
        <w:t xml:space="preserve"> № 15- объемы бюджетных ассигнований по главным распорядителям бюджетных средств (МС-979; МА-915; ИКМО -970);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D1A06">
        <w:rPr>
          <w:rFonts w:eastAsia="Times New Roman"/>
          <w:b w:val="0"/>
          <w:sz w:val="24"/>
          <w:szCs w:val="24"/>
          <w:lang w:eastAsia="ru-RU"/>
        </w:rPr>
        <w:t>- приведены в соответствие наименования целевых статей, классификации расходов бюджета и наименования муниципальных программ;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D1A06">
        <w:rPr>
          <w:rFonts w:eastAsia="Times New Roman"/>
          <w:b w:val="0"/>
          <w:sz w:val="24"/>
          <w:szCs w:val="24"/>
          <w:lang w:eastAsia="ru-RU"/>
        </w:rPr>
        <w:t>- на основании Приказа Минфина России от 08.06.2015 N 90н "О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N 65н" приведены в соответствие</w:t>
      </w:r>
      <w:r w:rsidRPr="00FD1A06">
        <w:rPr>
          <w:sz w:val="24"/>
          <w:szCs w:val="24"/>
        </w:rPr>
        <w:t xml:space="preserve"> </w:t>
      </w:r>
      <w:r w:rsidRPr="00FD1A06">
        <w:rPr>
          <w:rFonts w:eastAsia="Times New Roman"/>
          <w:b w:val="0"/>
          <w:sz w:val="24"/>
          <w:szCs w:val="24"/>
          <w:lang w:eastAsia="ru-RU"/>
        </w:rPr>
        <w:t>коды целевых статей расходов бюджета;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D1A06">
        <w:rPr>
          <w:rFonts w:eastAsia="Times New Roman"/>
          <w:b w:val="0"/>
          <w:sz w:val="24"/>
          <w:szCs w:val="24"/>
          <w:lang w:eastAsia="ru-RU"/>
        </w:rPr>
        <w:t>2) на основании Постановление Правительства РФ от 26.11.2015 N 1265 "О предельной величине базы для начисления страховых взносов в Фонд социального страхования Российской Федерации и Пенсионный фонд Российской Федерации с 1 января 2016 г." внести изменения в смету расходов на содержание и обеспечение деятельности Муниципального Совета и Местной Администрации.</w:t>
      </w:r>
    </w:p>
    <w:p w:rsidR="00FD1A06" w:rsidRPr="00FD1A06" w:rsidRDefault="00FD1A06" w:rsidP="00FD1A06">
      <w:pPr>
        <w:pStyle w:val="ConsPlusNormal"/>
        <w:jc w:val="both"/>
        <w:rPr>
          <w:rFonts w:eastAsia="Times New Roman"/>
          <w:b w:val="0"/>
          <w:sz w:val="24"/>
          <w:szCs w:val="24"/>
          <w:lang w:eastAsia="ru-RU"/>
        </w:rPr>
      </w:pPr>
      <w:r w:rsidRPr="00FD1A06">
        <w:rPr>
          <w:rFonts w:eastAsia="Times New Roman"/>
          <w:b w:val="0"/>
          <w:sz w:val="24"/>
          <w:szCs w:val="24"/>
          <w:lang w:eastAsia="ru-RU"/>
        </w:rPr>
        <w:t>3) внести изменения в муниципальные программы на 2016 год с перераспределением ассигнований.</w:t>
      </w:r>
    </w:p>
    <w:p w:rsidR="000C558D" w:rsidRDefault="000C558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90" w:rsidRDefault="005C4490" w:rsidP="005C44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ыступили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C4490" w:rsidRDefault="005C449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3F2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содержания и </w:t>
      </w:r>
      <w:r w:rsidR="005C449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придомовой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кому обращаться?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не можете убирать эти территории?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87400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E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Буянова Татьяна Глебовна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«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в управляющую компанию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обслуживающую Ваш дом, т.к. участок придомовой территории также относится к собственности дома, муниципальное образование не вправе его содержать и обслуживать, т.к. это будет не целевое использование бюджетных средств.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обслуживающей организации должна быть указана на квитанции по квартплате. А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анные о собственниках придомовых участков находятся в открыто</w:t>
      </w:r>
      <w:r w:rsidR="00377502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 в государственной гео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системе Санкт-Петербурга». </w:t>
      </w:r>
    </w:p>
    <w:p w:rsidR="00116C2F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поблагодарила за активную работу по созданию комфортной жизни на территории округа, за участие и содействие в работе со школами,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учащихся по вопросам местного значения, </w:t>
      </w:r>
      <w:r w:rsidR="004874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военно-патриотическому воспитанию, по профилактике дорожно-транспортного травматизма и т.д. Озвучила пожелание директора ГБОУ СОШ № 83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тираж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брошюр и памяток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пропаганде здорового образа жизни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профилактик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наркомании и </w:t>
      </w:r>
      <w:proofErr w:type="spellStart"/>
      <w:r w:rsidR="0037750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табакокурения</w:t>
      </w:r>
      <w:proofErr w:type="spellEnd"/>
      <w:r w:rsidR="0037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дорожно-транспортн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травматизм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>а, т.к. наглядные пособия очень нравятся детям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информация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них 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легко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усваивается.</w:t>
      </w:r>
      <w:r w:rsidR="00937C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7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количество мероприятий по вышеуказанным темам сократить, т.к. такие же проводятся в школах округа.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0040" w:rsidRDefault="00206C00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«Вопрос о плохом состоянии подхода к филиалу школы № 83 от Сиреневого бульвара д.18, т.к. проезд и дорожки всегда заставлены автомобилями, а также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подъезд от Придорожной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аллеи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находиться в неудовлетворительном состоянии, просим установить полусферы для ограничения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проезда и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парковки автомобилей»</w:t>
      </w:r>
    </w:p>
    <w:p w:rsidR="00620040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20040"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специалист по благоустройству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gramStart"/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сожалению</w:t>
      </w:r>
      <w:proofErr w:type="gramEnd"/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 является действительно актуальным для жителей близлежащих домов, но т.к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действующий 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проезд является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пожарны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проезд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ограничивать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 транспортных средств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имеем возможности, это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не правомерно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т.к. спецтехника не сможет проехать в случае возникновения чрезвычайной ситуации»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10D7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</w:t>
      </w:r>
      <w:r w:rsidR="000B10D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житель округа: «Татьяна Глебовна, куда нам следует обратиться по содержанию и обслуживанию детских</w:t>
      </w:r>
      <w:r w:rsidR="006822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площадок, которые не стоят на балансе му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ниципального образования</w:t>
      </w:r>
      <w:r w:rsidR="00BD5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соответственно не обслуживаются вами, поэтому находятся в ужасающем состоянии, например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 - </w:t>
      </w:r>
      <w:r w:rsidR="00620040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Художников 27-2»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1A06" w:rsidRDefault="005A03F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1A06" w:rsidRPr="00EE3E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Буянова Татьяна Глебовна</w:t>
      </w:r>
      <w:r w:rsidR="00FD1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«Данная площадка </w:t>
      </w:r>
      <w:r w:rsidR="000131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находиться на балансе отдела по спорту и молодежной политике Администрации Выборгского района Санкт-Петербурга</w:t>
      </w:r>
      <w:r w:rsidR="007B18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Нами сде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 запрос о передаче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дки на муниципальный баланс, который до настоящего времени находится на рассмотрении. 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 все вопросы по содержанию </w:t>
      </w:r>
      <w:r w:rsidR="004D0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уборке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следует 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задавать балансодержателю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площадки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Администрации </w:t>
      </w:r>
      <w:r w:rsidR="008F437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E3E80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ыборгского района».</w:t>
      </w:r>
    </w:p>
    <w:p w:rsidR="00EE3E80" w:rsidRDefault="008F4372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«Как можно узнать по каким адресам были установлены камеры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видеонаблюдения</w:t>
      </w:r>
      <w:r w:rsidR="00116C2F">
        <w:rPr>
          <w:rFonts w:ascii="Times New Roman" w:eastAsia="Times New Roman" w:hAnsi="Times New Roman" w:cs="Times New Roman"/>
          <w:sz w:val="24"/>
          <w:szCs w:val="24"/>
          <w:lang w:eastAsia="ru-RU"/>
        </w:rPr>
        <w:t>?».</w:t>
      </w:r>
    </w:p>
    <w:p w:rsidR="00116C2F" w:rsidRDefault="00116C2F" w:rsidP="005A03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16C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Буянова Татьяна Глебовна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«Информация по установке камер видеонаблюдения есть на нашем сайте, там же прописаны все адреса, по которым в этом году осуществлялась установка камер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видеонаблюдения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Адресная программа была сформирована таким образом, чтобы каждый двор попал в систему видеонаблюдения, кроме того туда попали социальные объекты – поликлиники, образовательные учреждения, офисы почты и сбербанка. Вся информация с камер видеонаблюдения стекается в городской центр ГУВД. На следующий год планируются к включению в адресную программу и другие адреса.</w:t>
      </w:r>
    </w:p>
    <w:p w:rsidR="006E1233" w:rsidRDefault="00EE3E80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 </w:t>
      </w:r>
      <w:r w:rsidR="00A91125">
        <w:rPr>
          <w:rFonts w:ascii="Times New Roman" w:eastAsia="Times New Roman" w:hAnsi="Times New Roman" w:cs="Times New Roman"/>
          <w:sz w:val="24"/>
          <w:szCs w:val="24"/>
          <w:lang w:eastAsia="ru-RU"/>
        </w:rPr>
        <w:t>- «Татьяна Глебовна скажите пожалуйста, а что будет с бывшим кинотеатром Фестиваль, его будут сносить или ремонтировать? Кто-то будет им заниматься. Там собираются бомжи и наркоманы и постоянно происходят какие-то преступления».</w:t>
      </w:r>
    </w:p>
    <w:p w:rsidR="00E053E8" w:rsidRDefault="00A91125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Буянова Татьяна Глебовна – «Здание бывшего кинотеатра «Фестиваль», в том числе при нашем непосредственном участии, наконец было передано городом администрации выборгского района – отделу по молодежной политике и спорту для передачи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досуговому центру «Форпост». Здание сейчас охраняется и планируется к реконструкции под организацию молодежного досугового центра. Там будут организованы различные секции и кружки для досуга молодежи».</w:t>
      </w:r>
    </w:p>
    <w:p w:rsidR="002A719D" w:rsidRPr="00A1388A" w:rsidRDefault="002A719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29F" w:rsidRDefault="00377502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Буянова -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МО </w:t>
      </w:r>
      <w:proofErr w:type="spellStart"/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благодарю вас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719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вопросы или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проекту местного бюджета на 201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proofErr w:type="gramStart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задавайте,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53E8" w:rsidRDefault="00377502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206C00"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жительница МО </w:t>
      </w:r>
      <w:proofErr w:type="spellStart"/>
      <w:proofErr w:type="gramStart"/>
      <w:r w:rsidR="00206C00"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</w:t>
      </w:r>
      <w:proofErr w:type="spellEnd"/>
      <w:proofErr w:type="gramEnd"/>
      <w:r w:rsidR="00206C00" w:rsidRPr="00206C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15</w:t>
      </w:r>
      <w:r w:rsidR="00206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«Татьяна Глебовна, в этом году будут новогодние мероприятия для жителей округа как в прошлом?»</w:t>
      </w:r>
    </w:p>
    <w:p w:rsidR="00E053E8" w:rsidRDefault="00E053E8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«Да, в этом году будет организовано уличное гуляние с праздничным концертом и другими развлекательными мероприятиями». Оно пройдет 20 декабря 2015 года на площади около бывшего кинотеатра Фестиваль с 13.00 до 16.00. Приглашаем всех желающих принять участие в новогоднем гулянии».</w:t>
      </w:r>
    </w:p>
    <w:p w:rsidR="00E053E8" w:rsidRDefault="00E053E8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есть вопросы и предложения?</w:t>
      </w:r>
    </w:p>
    <w:p w:rsidR="00206C00" w:rsidRDefault="006A2291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2657E8" w:rsidRP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и заключение по результатам публичных слушаний будут опубликованы в сроки в соответствии </w:t>
      </w:r>
      <w:proofErr w:type="gramStart"/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действующем законодательством. Спасибо всем за участие. </w:t>
      </w:r>
    </w:p>
    <w:p w:rsidR="00D10A73" w:rsidRDefault="00A1388A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 объявляю закрытыми».</w:t>
      </w:r>
      <w:r w:rsidR="00E05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719D" w:rsidRDefault="002A719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</w:p>
    <w:p w:rsidR="00D10A73" w:rsidRPr="00A1388A" w:rsidRDefault="00D10A73" w:rsidP="000B10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405" w:rsidRPr="002657E8" w:rsidRDefault="00A1388A" w:rsidP="00265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2A7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Т.Ю. Голубок</w:t>
      </w:r>
    </w:p>
    <w:sectPr w:rsidR="001E2405" w:rsidRPr="002657E8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502" w:rsidRDefault="00377502" w:rsidP="002657E8">
      <w:pPr>
        <w:spacing w:after="0" w:line="240" w:lineRule="auto"/>
      </w:pPr>
      <w:r>
        <w:separator/>
      </w:r>
    </w:p>
  </w:endnote>
  <w:endnote w:type="continuationSeparator" w:id="0">
    <w:p w:rsidR="00377502" w:rsidRDefault="00377502" w:rsidP="00265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555374"/>
      <w:docPartObj>
        <w:docPartGallery w:val="Page Numbers (Bottom of Page)"/>
        <w:docPartUnique/>
      </w:docPartObj>
    </w:sdtPr>
    <w:sdtContent>
      <w:p w:rsidR="00377502" w:rsidRDefault="0037750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F02">
          <w:rPr>
            <w:noProof/>
          </w:rPr>
          <w:t>4</w:t>
        </w:r>
        <w:r>
          <w:fldChar w:fldCharType="end"/>
        </w:r>
      </w:p>
    </w:sdtContent>
  </w:sdt>
  <w:p w:rsidR="00377502" w:rsidRDefault="0037750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502" w:rsidRDefault="00377502" w:rsidP="002657E8">
      <w:pPr>
        <w:spacing w:after="0" w:line="240" w:lineRule="auto"/>
      </w:pPr>
      <w:r>
        <w:separator/>
      </w:r>
    </w:p>
  </w:footnote>
  <w:footnote w:type="continuationSeparator" w:id="0">
    <w:p w:rsidR="00377502" w:rsidRDefault="00377502" w:rsidP="00265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96BD5"/>
    <w:multiLevelType w:val="hybridMultilevel"/>
    <w:tmpl w:val="6E785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44C9B"/>
    <w:multiLevelType w:val="hybridMultilevel"/>
    <w:tmpl w:val="8BF4A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681040"/>
    <w:multiLevelType w:val="hybridMultilevel"/>
    <w:tmpl w:val="09184B72"/>
    <w:lvl w:ilvl="0" w:tplc="84D8C53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131D6"/>
    <w:rsid w:val="000B10D7"/>
    <w:rsid w:val="000C4C6E"/>
    <w:rsid w:val="000C558D"/>
    <w:rsid w:val="000E159B"/>
    <w:rsid w:val="00116C2F"/>
    <w:rsid w:val="0015029F"/>
    <w:rsid w:val="001C1B2B"/>
    <w:rsid w:val="001E2405"/>
    <w:rsid w:val="00206C00"/>
    <w:rsid w:val="002657E8"/>
    <w:rsid w:val="002A719D"/>
    <w:rsid w:val="002B1FD9"/>
    <w:rsid w:val="002D623C"/>
    <w:rsid w:val="0033781E"/>
    <w:rsid w:val="00377502"/>
    <w:rsid w:val="003E5BC4"/>
    <w:rsid w:val="004010EE"/>
    <w:rsid w:val="00487400"/>
    <w:rsid w:val="004D0EC1"/>
    <w:rsid w:val="005552A1"/>
    <w:rsid w:val="0058333A"/>
    <w:rsid w:val="005A03F2"/>
    <w:rsid w:val="005C4490"/>
    <w:rsid w:val="00620040"/>
    <w:rsid w:val="006822EC"/>
    <w:rsid w:val="006A2291"/>
    <w:rsid w:val="006E1233"/>
    <w:rsid w:val="007B1802"/>
    <w:rsid w:val="007F0EF1"/>
    <w:rsid w:val="008F4372"/>
    <w:rsid w:val="00937CAB"/>
    <w:rsid w:val="00A1388A"/>
    <w:rsid w:val="00A43B6F"/>
    <w:rsid w:val="00A91125"/>
    <w:rsid w:val="00AA62DB"/>
    <w:rsid w:val="00AC72CB"/>
    <w:rsid w:val="00AD4295"/>
    <w:rsid w:val="00AF2B93"/>
    <w:rsid w:val="00B93D66"/>
    <w:rsid w:val="00BD5D53"/>
    <w:rsid w:val="00BE2F11"/>
    <w:rsid w:val="00C06B13"/>
    <w:rsid w:val="00C72D84"/>
    <w:rsid w:val="00CE6DB0"/>
    <w:rsid w:val="00D10A73"/>
    <w:rsid w:val="00E053E8"/>
    <w:rsid w:val="00E6391F"/>
    <w:rsid w:val="00EE3E80"/>
    <w:rsid w:val="00F01DB8"/>
    <w:rsid w:val="00F14369"/>
    <w:rsid w:val="00F16FDE"/>
    <w:rsid w:val="00F240A1"/>
    <w:rsid w:val="00F43BA1"/>
    <w:rsid w:val="00F47747"/>
    <w:rsid w:val="00FB65E4"/>
    <w:rsid w:val="00FD1A06"/>
    <w:rsid w:val="00FF6164"/>
    <w:rsid w:val="00FF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719D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D1A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57E8"/>
  </w:style>
  <w:style w:type="paragraph" w:styleId="a8">
    <w:name w:val="footer"/>
    <w:basedOn w:val="a"/>
    <w:link w:val="a9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57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4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7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719D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D1A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57E8"/>
  </w:style>
  <w:style w:type="paragraph" w:styleId="a8">
    <w:name w:val="footer"/>
    <w:basedOn w:val="a"/>
    <w:link w:val="a9"/>
    <w:uiPriority w:val="99"/>
    <w:unhideWhenUsed/>
    <w:rsid w:val="00265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5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o15@nevalink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27278-794E-4F80-97BB-B48B8DB97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2394</Words>
  <Characters>13648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2015-12-14T15:45:00Z</cp:lastPrinted>
  <dcterms:created xsi:type="dcterms:W3CDTF">2015-12-14T16:17:00Z</dcterms:created>
  <dcterms:modified xsi:type="dcterms:W3CDTF">2015-12-15T13:04:00Z</dcterms:modified>
</cp:coreProperties>
</file>