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A45" w:rsidRDefault="00F93A45" w:rsidP="00F93A45">
      <w:pPr>
        <w:pStyle w:val="1"/>
        <w:jc w:val="center"/>
      </w:pPr>
      <w:r>
        <w:t>МЕСТНАЯ АДМИНИСТРАЦИЯ</w:t>
      </w:r>
    </w:p>
    <w:p w:rsidR="00F93A45" w:rsidRDefault="00F93A45" w:rsidP="00F93A45">
      <w:pPr>
        <w:pBdr>
          <w:bottom w:val="single" w:sz="4" w:space="1" w:color="auto"/>
        </w:pBdr>
        <w:jc w:val="center"/>
        <w:rPr>
          <w:b/>
          <w:sz w:val="24"/>
        </w:rPr>
      </w:pPr>
      <w:r>
        <w:rPr>
          <w:b/>
          <w:sz w:val="24"/>
        </w:rPr>
        <w:t>внутригородского Муниципального образования Санкт-Петербурга Муниципальный округ № 15</w:t>
      </w:r>
    </w:p>
    <w:p w:rsidR="00F93A45" w:rsidRDefault="00F93A45" w:rsidP="00F93A45"/>
    <w:p w:rsidR="00F93A45" w:rsidRDefault="00F93A45" w:rsidP="00F93A45"/>
    <w:p w:rsidR="00F93A45" w:rsidRPr="009062D1" w:rsidRDefault="00F93A45" w:rsidP="00F93A45"/>
    <w:p w:rsidR="00F93A45" w:rsidRDefault="00F93A45" w:rsidP="00F93A45">
      <w:pPr>
        <w:pStyle w:val="2"/>
        <w:rPr>
          <w:sz w:val="26"/>
        </w:rPr>
      </w:pPr>
      <w:r>
        <w:rPr>
          <w:sz w:val="26"/>
        </w:rPr>
        <w:t xml:space="preserve">ПОСТАНОВЛЕНИЕ № 17.1 </w:t>
      </w:r>
    </w:p>
    <w:p w:rsidR="00F93A45" w:rsidRDefault="00F93A45" w:rsidP="00F93A45">
      <w:pPr>
        <w:spacing w:line="360" w:lineRule="auto"/>
        <w:rPr>
          <w:b/>
        </w:rPr>
      </w:pPr>
      <w:r w:rsidRPr="0016457E">
        <w:rPr>
          <w:b/>
          <w:sz w:val="24"/>
        </w:rPr>
        <w:t>2</w:t>
      </w:r>
      <w:r w:rsidRPr="00C12A65">
        <w:rPr>
          <w:b/>
          <w:sz w:val="24"/>
        </w:rPr>
        <w:t>0</w:t>
      </w:r>
      <w:r w:rsidRPr="0016457E">
        <w:rPr>
          <w:b/>
          <w:sz w:val="24"/>
        </w:rPr>
        <w:t>.0</w:t>
      </w:r>
      <w:r w:rsidRPr="00C12A65">
        <w:rPr>
          <w:b/>
          <w:sz w:val="24"/>
        </w:rPr>
        <w:t>6</w:t>
      </w:r>
      <w:r w:rsidRPr="0016457E">
        <w:rPr>
          <w:b/>
          <w:sz w:val="24"/>
        </w:rPr>
        <w:t>.201</w:t>
      </w:r>
      <w:r w:rsidRPr="00C12A65">
        <w:rPr>
          <w:b/>
          <w:sz w:val="24"/>
        </w:rPr>
        <w:t>6</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p>
    <w:p w:rsidR="00F93A45" w:rsidRDefault="00F93A45" w:rsidP="00F93A45"/>
    <w:p w:rsidR="00F93A45" w:rsidRPr="009062D1" w:rsidRDefault="00F93A45" w:rsidP="00F93A45">
      <w:pPr>
        <w:tabs>
          <w:tab w:val="left" w:pos="3156"/>
        </w:tabs>
        <w:rPr>
          <w:b/>
          <w:i/>
        </w:rPr>
      </w:pPr>
      <w:r w:rsidRPr="009062D1">
        <w:rPr>
          <w:b/>
          <w:i/>
        </w:rPr>
        <w:t>О порядке и сроках составления</w:t>
      </w:r>
    </w:p>
    <w:p w:rsidR="00F93A45" w:rsidRDefault="00F93A45" w:rsidP="00F93A45">
      <w:r w:rsidRPr="009062D1">
        <w:rPr>
          <w:b/>
          <w:i/>
        </w:rPr>
        <w:t>проекта бюджета</w:t>
      </w:r>
      <w:r>
        <w:rPr>
          <w:b/>
          <w:i/>
        </w:rPr>
        <w:t xml:space="preserve"> внутригородского Муниципального </w:t>
      </w:r>
      <w:r>
        <w:rPr>
          <w:b/>
          <w:i/>
        </w:rPr>
        <w:br/>
        <w:t>образования Муниципальный округ № 15</w:t>
      </w:r>
      <w:r>
        <w:rPr>
          <w:b/>
          <w:i/>
        </w:rPr>
        <w:br/>
      </w:r>
    </w:p>
    <w:p w:rsidR="00F93A45" w:rsidRDefault="00F93A45" w:rsidP="00F93A45">
      <w:pPr>
        <w:tabs>
          <w:tab w:val="left" w:pos="851"/>
        </w:tabs>
        <w:ind w:firstLine="567"/>
        <w:jc w:val="both"/>
        <w:rPr>
          <w:rFonts w:eastAsia="Calibri"/>
          <w:sz w:val="24"/>
          <w:szCs w:val="24"/>
          <w:lang w:eastAsia="en-US"/>
        </w:rPr>
      </w:pPr>
      <w:r w:rsidRPr="0011063B">
        <w:t>В соответствии с</w:t>
      </w:r>
      <w:r>
        <w:t xml:space="preserve">о статьей 169, 184,184.1, 184.2 </w:t>
      </w:r>
      <w:r w:rsidRPr="0011063B">
        <w:t>Бюджетн</w:t>
      </w:r>
      <w:r>
        <w:t xml:space="preserve">ого кодекса </w:t>
      </w:r>
      <w:r w:rsidRPr="0011063B">
        <w:t>Российской Федерации</w:t>
      </w:r>
      <w:r>
        <w:t xml:space="preserve">, </w:t>
      </w:r>
      <w:r w:rsidRPr="00465814">
        <w:rPr>
          <w:rFonts w:eastAsia="Calibri"/>
          <w:sz w:val="24"/>
          <w:szCs w:val="24"/>
          <w:lang w:eastAsia="en-US"/>
        </w:rPr>
        <w:t>Положением «О бюджетном процессе в муниципальном образовании Муниципальный округ №15»</w:t>
      </w:r>
      <w:r>
        <w:rPr>
          <w:rFonts w:eastAsia="Calibri"/>
          <w:sz w:val="24"/>
          <w:szCs w:val="24"/>
          <w:lang w:eastAsia="en-US"/>
        </w:rPr>
        <w:t xml:space="preserve">, </w:t>
      </w:r>
    </w:p>
    <w:p w:rsidR="00F93A45" w:rsidRDefault="00F93A45" w:rsidP="00F93A45">
      <w:pPr>
        <w:tabs>
          <w:tab w:val="left" w:pos="851"/>
        </w:tabs>
        <w:ind w:firstLine="567"/>
        <w:jc w:val="both"/>
        <w:rPr>
          <w:rFonts w:eastAsia="Calibri"/>
          <w:sz w:val="24"/>
          <w:szCs w:val="24"/>
          <w:lang w:eastAsia="en-US"/>
        </w:rPr>
      </w:pPr>
    </w:p>
    <w:p w:rsidR="00F93A45" w:rsidRDefault="00F93A45" w:rsidP="00F93A45">
      <w:pPr>
        <w:tabs>
          <w:tab w:val="left" w:pos="851"/>
        </w:tabs>
        <w:ind w:firstLine="567"/>
        <w:jc w:val="both"/>
        <w:rPr>
          <w:rFonts w:eastAsia="Calibri"/>
          <w:sz w:val="24"/>
          <w:szCs w:val="24"/>
          <w:lang w:eastAsia="en-US"/>
        </w:rPr>
      </w:pPr>
    </w:p>
    <w:p w:rsidR="00F93A45" w:rsidRDefault="00F93A45" w:rsidP="00F93A45">
      <w:pPr>
        <w:tabs>
          <w:tab w:val="left" w:pos="851"/>
        </w:tabs>
        <w:ind w:firstLine="567"/>
        <w:jc w:val="both"/>
        <w:rPr>
          <w:rFonts w:eastAsia="Calibri"/>
          <w:sz w:val="24"/>
          <w:szCs w:val="24"/>
          <w:lang w:eastAsia="en-US"/>
        </w:rPr>
      </w:pPr>
      <w:r>
        <w:rPr>
          <w:rFonts w:eastAsia="Calibri"/>
          <w:sz w:val="24"/>
          <w:szCs w:val="24"/>
          <w:lang w:eastAsia="en-US"/>
        </w:rPr>
        <w:t>ПОСТАНОВЛЯЮ:</w:t>
      </w:r>
    </w:p>
    <w:p w:rsidR="00F93A45" w:rsidRDefault="00F93A45" w:rsidP="00F93A45">
      <w:pPr>
        <w:tabs>
          <w:tab w:val="left" w:pos="851"/>
        </w:tabs>
        <w:ind w:firstLine="567"/>
        <w:jc w:val="both"/>
      </w:pPr>
    </w:p>
    <w:p w:rsidR="00F93A45" w:rsidRDefault="00F93A45" w:rsidP="00F93A45">
      <w:pPr>
        <w:numPr>
          <w:ilvl w:val="0"/>
          <w:numId w:val="1"/>
        </w:numPr>
        <w:tabs>
          <w:tab w:val="left" w:pos="851"/>
        </w:tabs>
        <w:ind w:left="0" w:firstLine="567"/>
        <w:jc w:val="both"/>
      </w:pPr>
      <w:r>
        <w:t>Утвердить Положение «О порядке и сроках составления проекта бюджета Муниципального образования Муниципальный округ № 15».</w:t>
      </w:r>
    </w:p>
    <w:p w:rsidR="00F93A45" w:rsidRPr="00C12A65" w:rsidRDefault="00F93A45" w:rsidP="00F93A45">
      <w:pPr>
        <w:tabs>
          <w:tab w:val="left" w:pos="3156"/>
        </w:tabs>
        <w:ind w:firstLine="567"/>
        <w:rPr>
          <w:b/>
          <w:i/>
        </w:rPr>
      </w:pPr>
      <w:r>
        <w:t xml:space="preserve">2.Признать утратившим силу Постановления Главы местной администрации МО </w:t>
      </w:r>
      <w:proofErr w:type="spellStart"/>
      <w:r>
        <w:t>МО</w:t>
      </w:r>
      <w:proofErr w:type="spellEnd"/>
      <w:r>
        <w:t xml:space="preserve"> №15 № 9.5 от 28.03.2011 года «</w:t>
      </w:r>
      <w:r w:rsidRPr="00C12A65">
        <w:t>О порядке и сроках составления проекта бюджета Муниципального образования Муниципальный округ № 15»</w:t>
      </w:r>
    </w:p>
    <w:p w:rsidR="00F93A45" w:rsidRDefault="00F93A45" w:rsidP="00F93A45">
      <w:pPr>
        <w:tabs>
          <w:tab w:val="left" w:pos="851"/>
        </w:tabs>
        <w:ind w:firstLine="567"/>
        <w:jc w:val="both"/>
      </w:pPr>
      <w:r>
        <w:t>3.Контроль за выполнением Постановления возложить на Главного бухгалтера Местной Администрации внутригородского Муниципального образования Санкт-Петербурга Муниципальный округ № 15.</w:t>
      </w:r>
    </w:p>
    <w:p w:rsidR="00F93A45" w:rsidRDefault="00F93A45" w:rsidP="00F93A45"/>
    <w:p w:rsidR="00F93A45" w:rsidRDefault="00F93A45" w:rsidP="00F93A45"/>
    <w:p w:rsidR="00F93A45" w:rsidRDefault="00F93A45" w:rsidP="00F93A45"/>
    <w:p w:rsidR="00F93A45" w:rsidRDefault="00F93A45" w:rsidP="00F93A45"/>
    <w:p w:rsidR="00F93A45" w:rsidRDefault="00F93A45" w:rsidP="00F93A45"/>
    <w:p w:rsidR="00F93A45" w:rsidRDefault="00F93A45" w:rsidP="00F93A45"/>
    <w:p w:rsidR="00F93A45" w:rsidRDefault="00F93A45" w:rsidP="00F93A45">
      <w:r>
        <w:t>Глава Местной Администрации</w:t>
      </w:r>
      <w:r>
        <w:tab/>
      </w:r>
      <w:r>
        <w:tab/>
      </w:r>
      <w:r>
        <w:tab/>
      </w:r>
      <w:r>
        <w:tab/>
      </w:r>
      <w:r>
        <w:tab/>
        <w:t xml:space="preserve">Ю.А. </w:t>
      </w:r>
      <w:proofErr w:type="spellStart"/>
      <w:r>
        <w:t>Шурбаева</w:t>
      </w:r>
      <w:proofErr w:type="spellEnd"/>
    </w:p>
    <w:p w:rsidR="00F93A45" w:rsidRDefault="00F93A45" w:rsidP="00F93A45">
      <w:pPr>
        <w:jc w:val="right"/>
      </w:pPr>
    </w:p>
    <w:p w:rsidR="00F93A45" w:rsidRDefault="00F93A45" w:rsidP="00F93A45">
      <w:pPr>
        <w:jc w:val="right"/>
      </w:pPr>
    </w:p>
    <w:p w:rsidR="00F93A45" w:rsidRDefault="00F93A45" w:rsidP="00F93A45">
      <w:pPr>
        <w:jc w:val="right"/>
      </w:pPr>
    </w:p>
    <w:p w:rsidR="00F93A45" w:rsidRDefault="00F93A45" w:rsidP="00F93A45">
      <w:pPr>
        <w:jc w:val="right"/>
      </w:pPr>
    </w:p>
    <w:p w:rsidR="00F93A45" w:rsidRDefault="00F93A45" w:rsidP="00F93A45">
      <w:pPr>
        <w:jc w:val="right"/>
      </w:pPr>
    </w:p>
    <w:p w:rsidR="00F93A45" w:rsidRDefault="00F93A45" w:rsidP="00F93A45">
      <w:pPr>
        <w:jc w:val="right"/>
      </w:pPr>
    </w:p>
    <w:p w:rsidR="00F93A45" w:rsidRDefault="00F93A45" w:rsidP="00F93A45">
      <w:pPr>
        <w:jc w:val="right"/>
      </w:pPr>
    </w:p>
    <w:p w:rsidR="00F93A45" w:rsidRDefault="00F93A45" w:rsidP="00F93A45">
      <w:pPr>
        <w:jc w:val="right"/>
      </w:pPr>
    </w:p>
    <w:p w:rsidR="00F93A45" w:rsidRDefault="00F93A45" w:rsidP="00F93A45">
      <w:pPr>
        <w:jc w:val="right"/>
      </w:pPr>
    </w:p>
    <w:p w:rsidR="00F93A45" w:rsidRPr="0048226E" w:rsidRDefault="00F93A45" w:rsidP="00F93A45">
      <w:pPr>
        <w:jc w:val="right"/>
        <w:rPr>
          <w:szCs w:val="26"/>
        </w:rPr>
      </w:pPr>
      <w:r>
        <w:br w:type="page"/>
      </w:r>
      <w:r w:rsidRPr="0048226E">
        <w:rPr>
          <w:szCs w:val="26"/>
        </w:rPr>
        <w:lastRenderedPageBreak/>
        <w:t>ПРИЛОЖЕНИЕ</w:t>
      </w:r>
    </w:p>
    <w:p w:rsidR="00F93A45" w:rsidRPr="0048226E" w:rsidRDefault="00F93A45" w:rsidP="00F93A45">
      <w:pPr>
        <w:jc w:val="right"/>
        <w:rPr>
          <w:szCs w:val="26"/>
        </w:rPr>
      </w:pPr>
      <w:r w:rsidRPr="0048226E">
        <w:rPr>
          <w:szCs w:val="26"/>
        </w:rPr>
        <w:t>к постановлению</w:t>
      </w:r>
    </w:p>
    <w:p w:rsidR="00F93A45" w:rsidRPr="0048226E" w:rsidRDefault="00F93A45" w:rsidP="00F93A45">
      <w:pPr>
        <w:jc w:val="right"/>
        <w:rPr>
          <w:szCs w:val="26"/>
        </w:rPr>
      </w:pPr>
      <w:r>
        <w:rPr>
          <w:szCs w:val="26"/>
        </w:rPr>
        <w:t xml:space="preserve">Главы МА МО </w:t>
      </w:r>
      <w:proofErr w:type="spellStart"/>
      <w:r>
        <w:rPr>
          <w:szCs w:val="26"/>
        </w:rPr>
        <w:t>МО</w:t>
      </w:r>
      <w:proofErr w:type="spellEnd"/>
      <w:r>
        <w:rPr>
          <w:szCs w:val="26"/>
        </w:rPr>
        <w:t xml:space="preserve"> № 15</w:t>
      </w:r>
    </w:p>
    <w:p w:rsidR="00F93A45" w:rsidRPr="0048226E" w:rsidRDefault="00F93A45" w:rsidP="00F93A45">
      <w:pPr>
        <w:jc w:val="right"/>
        <w:rPr>
          <w:szCs w:val="26"/>
        </w:rPr>
      </w:pPr>
      <w:r w:rsidRPr="0016457E">
        <w:rPr>
          <w:szCs w:val="26"/>
        </w:rPr>
        <w:t>от 2</w:t>
      </w:r>
      <w:r w:rsidRPr="00C12A65">
        <w:rPr>
          <w:szCs w:val="26"/>
        </w:rPr>
        <w:t>0.06.2016</w:t>
      </w:r>
      <w:r w:rsidRPr="0016457E">
        <w:rPr>
          <w:szCs w:val="26"/>
        </w:rPr>
        <w:t xml:space="preserve"> № </w:t>
      </w:r>
      <w:r w:rsidRPr="00C12A65">
        <w:rPr>
          <w:szCs w:val="26"/>
        </w:rPr>
        <w:t>17.1</w:t>
      </w:r>
    </w:p>
    <w:p w:rsidR="00F93A45" w:rsidRDefault="00F93A45" w:rsidP="00F93A45">
      <w:pPr>
        <w:jc w:val="right"/>
        <w:rPr>
          <w:szCs w:val="26"/>
        </w:rPr>
      </w:pPr>
    </w:p>
    <w:p w:rsidR="00F93A45" w:rsidRPr="0048226E" w:rsidRDefault="00F93A45" w:rsidP="00F93A45">
      <w:pPr>
        <w:jc w:val="right"/>
        <w:rPr>
          <w:szCs w:val="26"/>
        </w:rPr>
      </w:pPr>
    </w:p>
    <w:p w:rsidR="00F93A45" w:rsidRPr="0048226E" w:rsidRDefault="00F93A45" w:rsidP="00F93A45">
      <w:pPr>
        <w:jc w:val="center"/>
        <w:rPr>
          <w:b/>
          <w:szCs w:val="26"/>
        </w:rPr>
      </w:pPr>
      <w:r w:rsidRPr="0048226E">
        <w:rPr>
          <w:b/>
          <w:szCs w:val="26"/>
        </w:rPr>
        <w:t>ПОЛОЖЕНИЕ</w:t>
      </w:r>
    </w:p>
    <w:p w:rsidR="00F93A45" w:rsidRDefault="00F93A45" w:rsidP="00F93A45">
      <w:pPr>
        <w:jc w:val="center"/>
        <w:rPr>
          <w:szCs w:val="26"/>
        </w:rPr>
      </w:pPr>
      <w:r w:rsidRPr="0048226E">
        <w:rPr>
          <w:szCs w:val="26"/>
        </w:rPr>
        <w:t xml:space="preserve">о порядке и сроках составления проекта бюджета </w:t>
      </w:r>
    </w:p>
    <w:p w:rsidR="00F93A45" w:rsidRPr="0048226E" w:rsidRDefault="00F93A45" w:rsidP="00F93A45">
      <w:pPr>
        <w:jc w:val="center"/>
        <w:rPr>
          <w:szCs w:val="26"/>
        </w:rPr>
      </w:pPr>
      <w:r w:rsidRPr="0048226E">
        <w:rPr>
          <w:szCs w:val="26"/>
        </w:rPr>
        <w:t>Муниципального образования Муниципальный округ № 15</w:t>
      </w:r>
    </w:p>
    <w:p w:rsidR="00F93A45" w:rsidRPr="0048226E" w:rsidRDefault="00F93A45" w:rsidP="00F93A45">
      <w:pPr>
        <w:ind w:firstLine="567"/>
        <w:rPr>
          <w:szCs w:val="26"/>
        </w:rPr>
      </w:pPr>
    </w:p>
    <w:p w:rsidR="00F93A45" w:rsidRDefault="00F93A45" w:rsidP="00F93A45">
      <w:pPr>
        <w:numPr>
          <w:ilvl w:val="0"/>
          <w:numId w:val="2"/>
        </w:numPr>
        <w:tabs>
          <w:tab w:val="clear" w:pos="1287"/>
          <w:tab w:val="num" w:pos="960"/>
        </w:tabs>
        <w:ind w:left="0" w:firstLine="576"/>
        <w:jc w:val="both"/>
        <w:rPr>
          <w:szCs w:val="26"/>
        </w:rPr>
      </w:pPr>
      <w:r w:rsidRPr="00E82E73">
        <w:rPr>
          <w:szCs w:val="26"/>
        </w:rPr>
        <w:t xml:space="preserve">Настоящее Положение определяет порядок и сроки подготовки проекта бюджета Муниципального образования Муниципальный округ № 15 (далее – МО </w:t>
      </w:r>
      <w:proofErr w:type="spellStart"/>
      <w:r w:rsidRPr="00E82E73">
        <w:rPr>
          <w:szCs w:val="26"/>
        </w:rPr>
        <w:t>МО</w:t>
      </w:r>
      <w:proofErr w:type="spellEnd"/>
      <w:r w:rsidRPr="00E82E73">
        <w:rPr>
          <w:szCs w:val="26"/>
        </w:rPr>
        <w:t xml:space="preserve"> № 15).</w:t>
      </w:r>
    </w:p>
    <w:p w:rsidR="00F93A45" w:rsidRDefault="00F93A45" w:rsidP="00F93A45">
      <w:pPr>
        <w:numPr>
          <w:ilvl w:val="0"/>
          <w:numId w:val="2"/>
        </w:numPr>
        <w:tabs>
          <w:tab w:val="clear" w:pos="1287"/>
          <w:tab w:val="num" w:pos="960"/>
        </w:tabs>
        <w:ind w:left="0" w:firstLine="576"/>
        <w:jc w:val="both"/>
        <w:rPr>
          <w:szCs w:val="26"/>
        </w:rPr>
      </w:pPr>
      <w:r>
        <w:rPr>
          <w:szCs w:val="26"/>
        </w:rPr>
        <w:t xml:space="preserve">Проект бюджета МО </w:t>
      </w:r>
      <w:proofErr w:type="spellStart"/>
      <w:r>
        <w:rPr>
          <w:szCs w:val="26"/>
        </w:rPr>
        <w:t>МО</w:t>
      </w:r>
      <w:proofErr w:type="spellEnd"/>
      <w:r>
        <w:rPr>
          <w:szCs w:val="26"/>
        </w:rPr>
        <w:t xml:space="preserve"> № 15 (далее – местный бюджет) разрабатывается в форме проекта решения Муниципального Совета МО </w:t>
      </w:r>
      <w:proofErr w:type="spellStart"/>
      <w:r>
        <w:rPr>
          <w:szCs w:val="26"/>
        </w:rPr>
        <w:t>МО</w:t>
      </w:r>
      <w:proofErr w:type="spellEnd"/>
      <w:r>
        <w:rPr>
          <w:szCs w:val="26"/>
        </w:rPr>
        <w:t xml:space="preserve"> № 15.</w:t>
      </w:r>
    </w:p>
    <w:p w:rsidR="00F93A45" w:rsidRPr="00224D48" w:rsidRDefault="00F93A45" w:rsidP="00F93A45">
      <w:pPr>
        <w:numPr>
          <w:ilvl w:val="0"/>
          <w:numId w:val="2"/>
        </w:numPr>
        <w:tabs>
          <w:tab w:val="clear" w:pos="1287"/>
          <w:tab w:val="left" w:pos="851"/>
        </w:tabs>
        <w:ind w:left="0" w:firstLine="567"/>
        <w:jc w:val="both"/>
        <w:rPr>
          <w:szCs w:val="26"/>
        </w:rPr>
      </w:pPr>
      <w:r w:rsidRPr="00224D48">
        <w:rPr>
          <w:szCs w:val="26"/>
        </w:rPr>
        <w:t>При подготовке проекта решения о местном бюджете, отнесении доходов, расходов и источников финансирования дефицита местного бюджета на коды бюджетной классификации Российской Федерации следует руководствоваться Бюджетным кодексом Российской Федерац</w:t>
      </w:r>
      <w:r>
        <w:rPr>
          <w:szCs w:val="26"/>
        </w:rPr>
        <w:t xml:space="preserve">ии, </w:t>
      </w:r>
      <w:r w:rsidRPr="00224D48">
        <w:rPr>
          <w:szCs w:val="26"/>
        </w:rPr>
        <w:t>иными актами бюджетного законодательства Российской Федерации и актами, регулирующими бюджетные правоотношения.</w:t>
      </w:r>
    </w:p>
    <w:p w:rsidR="00F93A45" w:rsidRPr="001B4068" w:rsidRDefault="00F93A45" w:rsidP="00F93A45">
      <w:pPr>
        <w:numPr>
          <w:ilvl w:val="0"/>
          <w:numId w:val="2"/>
        </w:numPr>
        <w:tabs>
          <w:tab w:val="clear" w:pos="1287"/>
          <w:tab w:val="left" w:pos="851"/>
        </w:tabs>
        <w:ind w:left="0" w:firstLine="567"/>
        <w:jc w:val="both"/>
        <w:rPr>
          <w:szCs w:val="26"/>
        </w:rPr>
      </w:pPr>
      <w:r w:rsidRPr="001B4068">
        <w:rPr>
          <w:szCs w:val="26"/>
        </w:rPr>
        <w:t xml:space="preserve">Главный бухгалтер Местной Администрации МО </w:t>
      </w:r>
      <w:proofErr w:type="spellStart"/>
      <w:r w:rsidRPr="001B4068">
        <w:rPr>
          <w:szCs w:val="26"/>
        </w:rPr>
        <w:t>МО</w:t>
      </w:r>
      <w:proofErr w:type="spellEnd"/>
      <w:r w:rsidRPr="001B4068">
        <w:rPr>
          <w:szCs w:val="26"/>
        </w:rPr>
        <w:t xml:space="preserve"> № 15 является ответственным исполнителем за разработку проекта местного бюджета</w:t>
      </w:r>
      <w:r>
        <w:rPr>
          <w:szCs w:val="26"/>
        </w:rPr>
        <w:t xml:space="preserve"> со всеми необходимыми приложениями к нему</w:t>
      </w:r>
      <w:r w:rsidRPr="001B4068">
        <w:rPr>
          <w:szCs w:val="26"/>
        </w:rPr>
        <w:t xml:space="preserve">. </w:t>
      </w:r>
    </w:p>
    <w:p w:rsidR="00F93A45" w:rsidRPr="00557D80" w:rsidRDefault="00F93A45" w:rsidP="00F93A45">
      <w:pPr>
        <w:numPr>
          <w:ilvl w:val="0"/>
          <w:numId w:val="2"/>
        </w:numPr>
        <w:tabs>
          <w:tab w:val="clear" w:pos="1287"/>
          <w:tab w:val="num" w:pos="960"/>
        </w:tabs>
        <w:ind w:left="0" w:firstLine="576"/>
        <w:jc w:val="both"/>
        <w:rPr>
          <w:szCs w:val="26"/>
        </w:rPr>
      </w:pPr>
      <w:r>
        <w:rPr>
          <w:szCs w:val="26"/>
        </w:rPr>
        <w:t>Проект решения</w:t>
      </w:r>
      <w:r w:rsidRPr="006B7C9D">
        <w:rPr>
          <w:szCs w:val="26"/>
        </w:rPr>
        <w:t xml:space="preserve"> о </w:t>
      </w:r>
      <w:r>
        <w:rPr>
          <w:szCs w:val="26"/>
        </w:rPr>
        <w:t xml:space="preserve">местном </w:t>
      </w:r>
      <w:r w:rsidRPr="006B7C9D">
        <w:rPr>
          <w:szCs w:val="26"/>
        </w:rPr>
        <w:t>бюджете долж</w:t>
      </w:r>
      <w:r>
        <w:rPr>
          <w:szCs w:val="26"/>
        </w:rPr>
        <w:t>ен содержать</w:t>
      </w:r>
      <w:r w:rsidRPr="006B7C9D">
        <w:rPr>
          <w:szCs w:val="26"/>
        </w:rPr>
        <w:t xml:space="preserve"> основные характеристики бюджета, к которым относятся общий объем доходов бюджета, общий объем расходов, дефицит (профицит) бюджета, а также иные пок</w:t>
      </w:r>
      <w:r>
        <w:rPr>
          <w:szCs w:val="26"/>
        </w:rPr>
        <w:t>азатели, установленные Бюджетным</w:t>
      </w:r>
      <w:r w:rsidRPr="006B7C9D">
        <w:rPr>
          <w:szCs w:val="26"/>
        </w:rPr>
        <w:t xml:space="preserve"> Кодексом</w:t>
      </w:r>
      <w:r>
        <w:rPr>
          <w:szCs w:val="26"/>
        </w:rPr>
        <w:t xml:space="preserve"> РФ, законами Санкт-Петербурга</w:t>
      </w:r>
      <w:r w:rsidRPr="006B7C9D">
        <w:rPr>
          <w:szCs w:val="26"/>
        </w:rPr>
        <w:t>, муниципальными пра</w:t>
      </w:r>
      <w:r>
        <w:rPr>
          <w:szCs w:val="26"/>
        </w:rPr>
        <w:t>вовыми актами муниципального совета МО №15  (кроме решений</w:t>
      </w:r>
      <w:r w:rsidRPr="006B7C9D">
        <w:rPr>
          <w:szCs w:val="26"/>
        </w:rPr>
        <w:t xml:space="preserve"> о бюджете).</w:t>
      </w:r>
    </w:p>
    <w:p w:rsidR="00F93A45" w:rsidRDefault="00F93A45" w:rsidP="00F93A45">
      <w:pPr>
        <w:numPr>
          <w:ilvl w:val="0"/>
          <w:numId w:val="2"/>
        </w:numPr>
        <w:tabs>
          <w:tab w:val="clear" w:pos="1287"/>
          <w:tab w:val="num" w:pos="960"/>
        </w:tabs>
        <w:ind w:left="0" w:firstLine="576"/>
        <w:jc w:val="both"/>
        <w:rPr>
          <w:szCs w:val="26"/>
        </w:rPr>
      </w:pPr>
      <w:r w:rsidRPr="0048226E">
        <w:rPr>
          <w:szCs w:val="26"/>
        </w:rPr>
        <w:t xml:space="preserve">Одновременно с проектом решения о </w:t>
      </w:r>
      <w:r>
        <w:rPr>
          <w:szCs w:val="26"/>
        </w:rPr>
        <w:t>местном б</w:t>
      </w:r>
      <w:r w:rsidRPr="0048226E">
        <w:rPr>
          <w:szCs w:val="26"/>
        </w:rPr>
        <w:t xml:space="preserve">юджете разрабатываются документы, подлежащие представлению в Муниципальный Совет МО </w:t>
      </w:r>
      <w:proofErr w:type="spellStart"/>
      <w:r w:rsidRPr="0048226E">
        <w:rPr>
          <w:szCs w:val="26"/>
        </w:rPr>
        <w:t>МО</w:t>
      </w:r>
      <w:proofErr w:type="spellEnd"/>
      <w:r w:rsidRPr="0048226E">
        <w:rPr>
          <w:szCs w:val="26"/>
        </w:rPr>
        <w:t xml:space="preserve"> № 15 в соответствии со статьей 184.2 Бюджетного кодекса Российской Федерации и Положением о бюджетном процессев Муниципальном образовании Муниципальный округ № 15 (далее – Положение о бюджетном процессе)</w:t>
      </w:r>
      <w:r>
        <w:rPr>
          <w:szCs w:val="26"/>
        </w:rPr>
        <w:t>, а именно:</w:t>
      </w:r>
    </w:p>
    <w:p w:rsidR="00F93A45" w:rsidRDefault="00F93A45" w:rsidP="00F93A45">
      <w:pPr>
        <w:pStyle w:val="ConsPlusNormal"/>
        <w:ind w:firstLine="540"/>
        <w:jc w:val="both"/>
      </w:pPr>
      <w:r>
        <w:t>-основные направления бюджетной политики и основные направления налоговой политики;</w:t>
      </w:r>
    </w:p>
    <w:p w:rsidR="00F93A45" w:rsidRDefault="00F93A45" w:rsidP="00F93A45">
      <w:pPr>
        <w:pStyle w:val="ConsPlusNormal"/>
        <w:ind w:firstLine="540"/>
        <w:jc w:val="both"/>
      </w:pPr>
      <w:r>
        <w:t>-предварительные итоги социально-экономического развития внутригородского Муниципального образования Санкт-Петербурга МО №15  за истекший период текущего финансового года и ожидаемые итоги социально-экономического развития за текущий финансовый год;</w:t>
      </w:r>
    </w:p>
    <w:p w:rsidR="00F93A45" w:rsidRDefault="00F93A45" w:rsidP="00F93A45">
      <w:pPr>
        <w:pStyle w:val="ConsPlusNormal"/>
        <w:ind w:firstLine="540"/>
        <w:jc w:val="both"/>
      </w:pPr>
      <w:r>
        <w:t>- прогноз социально-экономического развитиявнутригородского Муниципального образования Санкт-Петербурга МО №15;</w:t>
      </w:r>
    </w:p>
    <w:p w:rsidR="00F93A45" w:rsidRDefault="00F93A45" w:rsidP="00F93A45">
      <w:pPr>
        <w:pStyle w:val="ConsPlusNormal"/>
        <w:ind w:firstLine="540"/>
        <w:jc w:val="both"/>
      </w:pPr>
      <w:r>
        <w:t>-  утвержденный среднесрочный финансовый план;</w:t>
      </w:r>
    </w:p>
    <w:p w:rsidR="00F93A45" w:rsidRDefault="00F93A45" w:rsidP="00F93A45">
      <w:pPr>
        <w:pStyle w:val="ConsPlusNormal"/>
        <w:ind w:firstLine="540"/>
        <w:jc w:val="both"/>
      </w:pPr>
      <w:r>
        <w:t>- пояснительная записка к проекту бюджета;</w:t>
      </w:r>
    </w:p>
    <w:p w:rsidR="00F93A45" w:rsidRDefault="00F93A45" w:rsidP="00F93A45">
      <w:pPr>
        <w:pStyle w:val="ConsPlusNormal"/>
        <w:ind w:firstLine="540"/>
        <w:jc w:val="both"/>
      </w:pPr>
      <w:r>
        <w:t>- методики (проекты методик) и расчеты распределения межбюджетных трансфертов;</w:t>
      </w:r>
    </w:p>
    <w:p w:rsidR="00F93A45" w:rsidRDefault="00F93A45" w:rsidP="00F93A45">
      <w:pPr>
        <w:pStyle w:val="ConsPlusNormal"/>
        <w:ind w:firstLine="540"/>
        <w:jc w:val="both"/>
      </w:pPr>
      <w:r>
        <w:lastRenderedPageBreak/>
        <w:t>- 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p>
    <w:p w:rsidR="00F93A45" w:rsidRDefault="00F93A45" w:rsidP="00F93A45">
      <w:pPr>
        <w:pStyle w:val="ConsPlusNormal"/>
        <w:ind w:firstLine="540"/>
        <w:jc w:val="both"/>
      </w:pPr>
      <w:r>
        <w:t>- оценка ожидаемого исполнения бюджета на текущий финансовый год;</w:t>
      </w:r>
    </w:p>
    <w:p w:rsidR="00F93A45" w:rsidRDefault="00F93A45" w:rsidP="00F93A45">
      <w:pPr>
        <w:pStyle w:val="ConsPlusNormal"/>
        <w:ind w:firstLine="567"/>
        <w:jc w:val="both"/>
      </w:pPr>
      <w:r>
        <w:t>- паспорта муниципальных программ (проекты изменений в указанные паспорта).</w:t>
      </w:r>
    </w:p>
    <w:p w:rsidR="00F93A45" w:rsidRDefault="00F93A45" w:rsidP="00F93A45">
      <w:pPr>
        <w:pStyle w:val="ConsPlusNormal"/>
        <w:ind w:firstLine="540"/>
        <w:jc w:val="both"/>
      </w:pPr>
      <w:r>
        <w:t>- иные документы и материалы, предусмотренные Бюджетным кодексом РФ.</w:t>
      </w:r>
    </w:p>
    <w:p w:rsidR="00F93A45" w:rsidRDefault="00F93A45" w:rsidP="00F93A45">
      <w:pPr>
        <w:numPr>
          <w:ilvl w:val="0"/>
          <w:numId w:val="2"/>
        </w:numPr>
        <w:tabs>
          <w:tab w:val="clear" w:pos="1287"/>
          <w:tab w:val="num" w:pos="960"/>
        </w:tabs>
        <w:ind w:left="0" w:firstLine="576"/>
        <w:jc w:val="both"/>
        <w:rPr>
          <w:szCs w:val="26"/>
        </w:rPr>
      </w:pPr>
      <w:r>
        <w:rPr>
          <w:szCs w:val="26"/>
        </w:rPr>
        <w:t>Главный бухгалтер</w:t>
      </w:r>
      <w:r w:rsidRPr="0048226E">
        <w:rPr>
          <w:szCs w:val="26"/>
        </w:rPr>
        <w:t xml:space="preserve"> Местной Администрации МО </w:t>
      </w:r>
      <w:proofErr w:type="spellStart"/>
      <w:r w:rsidRPr="0048226E">
        <w:rPr>
          <w:szCs w:val="26"/>
        </w:rPr>
        <w:t>МО</w:t>
      </w:r>
      <w:proofErr w:type="spellEnd"/>
      <w:r w:rsidRPr="0048226E">
        <w:rPr>
          <w:szCs w:val="26"/>
        </w:rPr>
        <w:t xml:space="preserve"> № 15 </w:t>
      </w:r>
      <w:r>
        <w:rPr>
          <w:szCs w:val="26"/>
        </w:rPr>
        <w:t xml:space="preserve">до 15 октябрятекущего финансового года представляет Главе Местной Администрации МО </w:t>
      </w:r>
      <w:proofErr w:type="spellStart"/>
      <w:r>
        <w:rPr>
          <w:szCs w:val="26"/>
        </w:rPr>
        <w:t>МО</w:t>
      </w:r>
      <w:proofErr w:type="spellEnd"/>
      <w:r>
        <w:rPr>
          <w:szCs w:val="26"/>
        </w:rPr>
        <w:t xml:space="preserve"> № 15 проект решения о местном бюджете, документы и материалы, указанные в пункте 6 настоящего Положения.</w:t>
      </w:r>
    </w:p>
    <w:p w:rsidR="00F93A45" w:rsidRDefault="00F93A45" w:rsidP="00F93A45">
      <w:pPr>
        <w:ind w:firstLine="576"/>
        <w:jc w:val="both"/>
        <w:rPr>
          <w:szCs w:val="26"/>
        </w:rPr>
      </w:pPr>
      <w:r>
        <w:rPr>
          <w:szCs w:val="26"/>
        </w:rPr>
        <w:t xml:space="preserve">Проект местного бюджета должен соответствовать требованиям статьи 184.1, 184.2 Бюджетного кодекса Российской Федерации и Положению о </w:t>
      </w:r>
      <w:r w:rsidRPr="0048226E">
        <w:rPr>
          <w:szCs w:val="26"/>
        </w:rPr>
        <w:t>бюджетном процессе</w:t>
      </w:r>
      <w:r>
        <w:rPr>
          <w:szCs w:val="26"/>
        </w:rPr>
        <w:t>.</w:t>
      </w:r>
    </w:p>
    <w:p w:rsidR="00F93A45" w:rsidRDefault="00F93A45" w:rsidP="00F93A45">
      <w:pPr>
        <w:numPr>
          <w:ilvl w:val="0"/>
          <w:numId w:val="2"/>
        </w:numPr>
        <w:tabs>
          <w:tab w:val="clear" w:pos="1287"/>
          <w:tab w:val="num" w:pos="960"/>
        </w:tabs>
        <w:ind w:left="0" w:firstLine="576"/>
        <w:jc w:val="both"/>
        <w:rPr>
          <w:szCs w:val="26"/>
        </w:rPr>
      </w:pPr>
      <w:r>
        <w:rPr>
          <w:szCs w:val="26"/>
        </w:rPr>
        <w:t xml:space="preserve">В случае наличия замечаний к представленному проекту решения о местном бюджете Глава Местной Администрации МО </w:t>
      </w:r>
      <w:proofErr w:type="spellStart"/>
      <w:r>
        <w:rPr>
          <w:szCs w:val="26"/>
        </w:rPr>
        <w:t>МО</w:t>
      </w:r>
      <w:proofErr w:type="spellEnd"/>
      <w:r>
        <w:rPr>
          <w:szCs w:val="26"/>
        </w:rPr>
        <w:t xml:space="preserve"> № 15 возвращает указанный проект на доработку. </w:t>
      </w:r>
    </w:p>
    <w:p w:rsidR="00F93A45" w:rsidRDefault="00F93A45" w:rsidP="00F93A45">
      <w:pPr>
        <w:ind w:firstLine="576"/>
        <w:jc w:val="both"/>
        <w:rPr>
          <w:szCs w:val="26"/>
        </w:rPr>
      </w:pPr>
      <w:r>
        <w:rPr>
          <w:szCs w:val="26"/>
        </w:rPr>
        <w:t>18. Главный бухгалтер</w:t>
      </w:r>
      <w:r w:rsidRPr="0048226E">
        <w:rPr>
          <w:szCs w:val="26"/>
        </w:rPr>
        <w:t xml:space="preserve"> Местной Администрации МО </w:t>
      </w:r>
      <w:proofErr w:type="spellStart"/>
      <w:r w:rsidRPr="0048226E">
        <w:rPr>
          <w:szCs w:val="26"/>
        </w:rPr>
        <w:t>МО</w:t>
      </w:r>
      <w:proofErr w:type="spellEnd"/>
      <w:r w:rsidRPr="0048226E">
        <w:rPr>
          <w:szCs w:val="26"/>
        </w:rPr>
        <w:t xml:space="preserve"> № 15 </w:t>
      </w:r>
      <w:r>
        <w:rPr>
          <w:szCs w:val="26"/>
        </w:rPr>
        <w:t>в срок</w:t>
      </w:r>
      <w:r>
        <w:t xml:space="preserve">до </w:t>
      </w:r>
      <w:r>
        <w:rPr>
          <w:szCs w:val="26"/>
        </w:rPr>
        <w:t xml:space="preserve">01 ноября текущего финансового года устраняет указанные замечания и представляет доработанный проект местного бюджета Главе Местной Администрации МО </w:t>
      </w:r>
      <w:proofErr w:type="spellStart"/>
      <w:r>
        <w:rPr>
          <w:szCs w:val="26"/>
        </w:rPr>
        <w:t>МО</w:t>
      </w:r>
      <w:proofErr w:type="spellEnd"/>
      <w:r>
        <w:rPr>
          <w:szCs w:val="26"/>
        </w:rPr>
        <w:t xml:space="preserve"> № 15. </w:t>
      </w:r>
    </w:p>
    <w:p w:rsidR="00F93A45" w:rsidRDefault="00F93A45" w:rsidP="00F93A45">
      <w:pPr>
        <w:ind w:firstLine="540"/>
        <w:jc w:val="both"/>
        <w:rPr>
          <w:szCs w:val="26"/>
        </w:rPr>
      </w:pPr>
      <w:r>
        <w:rPr>
          <w:szCs w:val="26"/>
        </w:rPr>
        <w:t xml:space="preserve">19. </w:t>
      </w:r>
      <w:r w:rsidRPr="004E79CC">
        <w:rPr>
          <w:szCs w:val="26"/>
        </w:rPr>
        <w:t xml:space="preserve">Местная Администрация МО </w:t>
      </w:r>
      <w:proofErr w:type="spellStart"/>
      <w:r w:rsidRPr="004E79CC">
        <w:rPr>
          <w:szCs w:val="26"/>
        </w:rPr>
        <w:t>МО</w:t>
      </w:r>
      <w:proofErr w:type="spellEnd"/>
      <w:r w:rsidRPr="004E79CC">
        <w:rPr>
          <w:szCs w:val="26"/>
        </w:rPr>
        <w:t xml:space="preserve"> № 15 не позднее 15 ноября текущего года вносит на рассмотрение в Муниципальный Совет МО </w:t>
      </w:r>
      <w:proofErr w:type="spellStart"/>
      <w:r w:rsidRPr="004E79CC">
        <w:rPr>
          <w:szCs w:val="26"/>
        </w:rPr>
        <w:t>МО</w:t>
      </w:r>
      <w:proofErr w:type="spellEnd"/>
      <w:r w:rsidRPr="004E79CC">
        <w:rPr>
          <w:szCs w:val="26"/>
        </w:rPr>
        <w:t xml:space="preserve"> № 15 проект решения о местном бюджете на очередной финансовый год.</w:t>
      </w:r>
    </w:p>
    <w:p w:rsidR="00F93A45" w:rsidRDefault="00F93A45" w:rsidP="00F93A45">
      <w:pPr>
        <w:pStyle w:val="ConsPlusNormal"/>
        <w:ind w:firstLine="540"/>
        <w:jc w:val="both"/>
      </w:pPr>
      <w:r>
        <w:t>20. Решением о бюджете Муниципального совета МО №15 утверждаются:</w:t>
      </w:r>
    </w:p>
    <w:p w:rsidR="00F93A45" w:rsidRDefault="00F93A45" w:rsidP="00F93A45">
      <w:pPr>
        <w:pStyle w:val="ConsPlusNormal"/>
        <w:ind w:firstLine="540"/>
        <w:jc w:val="both"/>
      </w:pPr>
      <w:r>
        <w:t>- перечень главных администраторов доходов бюджета;</w:t>
      </w:r>
    </w:p>
    <w:p w:rsidR="00F93A45" w:rsidRDefault="00F93A45" w:rsidP="00F93A45">
      <w:pPr>
        <w:pStyle w:val="ConsPlusNormal"/>
        <w:ind w:firstLine="540"/>
        <w:jc w:val="both"/>
      </w:pPr>
      <w:r>
        <w:t>- перечень главных администраторов источников финансирования дефицита бюджета;</w:t>
      </w:r>
    </w:p>
    <w:p w:rsidR="00F93A45" w:rsidRDefault="00F93A45" w:rsidP="00F93A45">
      <w:pPr>
        <w:pStyle w:val="ConsPlusNormal"/>
        <w:ind w:firstLine="540"/>
        <w:jc w:val="both"/>
      </w:pPr>
      <w:r>
        <w:t>-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Санкт-Петербурга, муниципальным правовым актом Муниципального совета муниципального образования №15;</w:t>
      </w:r>
    </w:p>
    <w:p w:rsidR="00F93A45" w:rsidRDefault="00F93A45" w:rsidP="00F93A45">
      <w:pPr>
        <w:pStyle w:val="ConsPlusNormal"/>
        <w:ind w:firstLine="540"/>
        <w:jc w:val="both"/>
      </w:pPr>
      <w:r>
        <w:t>- ведомственная структура расходов бюджета на очередной финансовый год (очередной финансовый год и плановый период).</w:t>
      </w:r>
    </w:p>
    <w:p w:rsidR="00F93A45" w:rsidRDefault="00F93A45" w:rsidP="00F93A45">
      <w:pPr>
        <w:pStyle w:val="ConsPlusNormal"/>
        <w:ind w:firstLine="540"/>
        <w:jc w:val="both"/>
      </w:pPr>
      <w:r>
        <w:t>- общий объем бюджетных ассигнований, направляемых на исполнение публичных нормативных обязательств;</w:t>
      </w:r>
    </w:p>
    <w:p w:rsidR="00F93A45" w:rsidRDefault="00F93A45" w:rsidP="00F93A45">
      <w:pPr>
        <w:pStyle w:val="ConsPlusNormal"/>
        <w:ind w:firstLine="540"/>
        <w:jc w:val="both"/>
      </w:pPr>
      <w: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F93A45" w:rsidRDefault="00F93A45" w:rsidP="00F93A45">
      <w:pPr>
        <w:pStyle w:val="ConsPlusNormal"/>
        <w:ind w:firstLine="540"/>
        <w:jc w:val="both"/>
      </w:pPr>
      <w:r>
        <w:t xml:space="preserve">- общий объем условно утверждаемых (утвержденных) расходов в случае утверждения бюджета на очередной финансовый год и плановый период на первый </w:t>
      </w:r>
      <w:r>
        <w:lastRenderedPageBreak/>
        <w:t>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F93A45" w:rsidRDefault="00F93A45" w:rsidP="00F93A45">
      <w:pPr>
        <w:pStyle w:val="ConsPlusNormal"/>
        <w:ind w:firstLine="540"/>
        <w:jc w:val="both"/>
      </w:pPr>
      <w:r>
        <w:t>- источники финансирования дефицита бюджета на очередной финансовый год (очередной финансовый год и плановый период);</w:t>
      </w:r>
    </w:p>
    <w:p w:rsidR="00F93A45" w:rsidRDefault="00F93A45" w:rsidP="00F93A45">
      <w:pPr>
        <w:pStyle w:val="ConsPlusNormal"/>
        <w:ind w:firstLine="540"/>
        <w:jc w:val="both"/>
      </w:pPr>
      <w:r>
        <w:t>- верхний предел муниципального внутреннего долга и (или) верхний предел государственного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F93A45" w:rsidRDefault="00F93A45" w:rsidP="00F93A45">
      <w:pPr>
        <w:pStyle w:val="ConsPlusNormal"/>
        <w:ind w:firstLine="540"/>
        <w:jc w:val="both"/>
      </w:pPr>
      <w:r>
        <w:t>иные показатели местного бюджета, установленные соответственно настоящим Кодексом, законом Санкт-Петербурга, муниципальным правовым актомМуниципального совета муниципального образования №15.</w:t>
      </w:r>
    </w:p>
    <w:p w:rsidR="00F93A45" w:rsidRDefault="00F93A45" w:rsidP="00F93A45">
      <w:pPr>
        <w:pStyle w:val="ConsPlusNormal"/>
        <w:ind w:firstLine="540"/>
        <w:jc w:val="both"/>
      </w:pPr>
    </w:p>
    <w:p w:rsidR="00F93A45" w:rsidRDefault="00F93A45" w:rsidP="00F93A45">
      <w:pPr>
        <w:ind w:firstLine="540"/>
        <w:jc w:val="both"/>
      </w:pPr>
    </w:p>
    <w:p w:rsidR="00F93A45" w:rsidRDefault="00F93A45" w:rsidP="00F93A45">
      <w:pPr>
        <w:jc w:val="center"/>
      </w:pPr>
    </w:p>
    <w:p w:rsidR="009A3FE2" w:rsidRDefault="009A3FE2">
      <w:bookmarkStart w:id="0" w:name="_GoBack"/>
      <w:bookmarkEnd w:id="0"/>
    </w:p>
    <w:sectPr w:rsidR="009A3FE2" w:rsidSect="0070659B">
      <w:footerReference w:type="even" r:id="rId7"/>
      <w:footerReference w:type="default" r:id="rId8"/>
      <w:pgSz w:w="11906" w:h="16838"/>
      <w:pgMar w:top="1134" w:right="850" w:bottom="1134" w:left="170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4B72" w:rsidRDefault="003C4B72" w:rsidP="003C4B72">
      <w:r>
        <w:separator/>
      </w:r>
    </w:p>
  </w:endnote>
  <w:endnote w:type="continuationSeparator" w:id="1">
    <w:p w:rsidR="003C4B72" w:rsidRDefault="003C4B72" w:rsidP="003C4B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0C4" w:rsidRDefault="003C4B72" w:rsidP="00A01D64">
    <w:pPr>
      <w:pStyle w:val="a3"/>
      <w:framePr w:wrap="around" w:vAnchor="text" w:hAnchor="margin" w:xAlign="right" w:y="1"/>
      <w:rPr>
        <w:rStyle w:val="a5"/>
      </w:rPr>
    </w:pPr>
    <w:r>
      <w:rPr>
        <w:rStyle w:val="a5"/>
      </w:rPr>
      <w:fldChar w:fldCharType="begin"/>
    </w:r>
    <w:r w:rsidR="00F93A45">
      <w:rPr>
        <w:rStyle w:val="a5"/>
      </w:rPr>
      <w:instrText xml:space="preserve">PAGE  </w:instrText>
    </w:r>
    <w:r>
      <w:rPr>
        <w:rStyle w:val="a5"/>
      </w:rPr>
      <w:fldChar w:fldCharType="end"/>
    </w:r>
  </w:p>
  <w:p w:rsidR="00A550C4" w:rsidRDefault="00B10CE0" w:rsidP="003E0126">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0C4" w:rsidRDefault="003C4B72" w:rsidP="0070659B">
    <w:pPr>
      <w:pStyle w:val="a3"/>
      <w:jc w:val="center"/>
    </w:pPr>
    <w:r>
      <w:fldChar w:fldCharType="begin"/>
    </w:r>
    <w:r w:rsidR="00F93A45">
      <w:instrText xml:space="preserve"> PAGE   \* MERGEFORMAT </w:instrText>
    </w:r>
    <w:r>
      <w:fldChar w:fldCharType="separate"/>
    </w:r>
    <w:r w:rsidR="00B10CE0">
      <w:rPr>
        <w:noProof/>
      </w:rPr>
      <w:t>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4B72" w:rsidRDefault="003C4B72" w:rsidP="003C4B72">
      <w:r>
        <w:separator/>
      </w:r>
    </w:p>
  </w:footnote>
  <w:footnote w:type="continuationSeparator" w:id="1">
    <w:p w:rsidR="003C4B72" w:rsidRDefault="003C4B72" w:rsidP="003C4B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8112B"/>
    <w:multiLevelType w:val="hybridMultilevel"/>
    <w:tmpl w:val="F47E2D98"/>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
    <w:nsid w:val="59BE0897"/>
    <w:multiLevelType w:val="hybridMultilevel"/>
    <w:tmpl w:val="21B227C0"/>
    <w:lvl w:ilvl="0" w:tplc="DD70C69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312694"/>
    <w:rsid w:val="00312694"/>
    <w:rsid w:val="003C4B72"/>
    <w:rsid w:val="009A3FE2"/>
    <w:rsid w:val="00B10CE0"/>
    <w:rsid w:val="00F93A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A45"/>
    <w:pPr>
      <w:spacing w:after="0" w:line="240" w:lineRule="auto"/>
    </w:pPr>
    <w:rPr>
      <w:rFonts w:ascii="Times New Roman" w:eastAsia="Times New Roman" w:hAnsi="Times New Roman" w:cs="Times New Roman"/>
      <w:sz w:val="26"/>
      <w:szCs w:val="20"/>
      <w:lang w:eastAsia="ru-RU"/>
    </w:rPr>
  </w:style>
  <w:style w:type="paragraph" w:styleId="1">
    <w:name w:val="heading 1"/>
    <w:basedOn w:val="a"/>
    <w:next w:val="a"/>
    <w:link w:val="10"/>
    <w:qFormat/>
    <w:rsid w:val="00F93A45"/>
    <w:pPr>
      <w:keepNext/>
      <w:outlineLvl w:val="0"/>
    </w:pPr>
    <w:rPr>
      <w:b/>
      <w:sz w:val="24"/>
    </w:rPr>
  </w:style>
  <w:style w:type="paragraph" w:styleId="2">
    <w:name w:val="heading 2"/>
    <w:basedOn w:val="a"/>
    <w:next w:val="a"/>
    <w:link w:val="20"/>
    <w:qFormat/>
    <w:rsid w:val="00F93A45"/>
    <w:pPr>
      <w:keepNext/>
      <w:jc w:val="center"/>
      <w:outlineLvl w:val="1"/>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93A45"/>
    <w:rPr>
      <w:rFonts w:ascii="Times New Roman" w:eastAsia="Times New Roman" w:hAnsi="Times New Roman" w:cs="Times New Roman"/>
      <w:b/>
      <w:sz w:val="24"/>
      <w:szCs w:val="20"/>
      <w:lang w:eastAsia="ru-RU"/>
    </w:rPr>
  </w:style>
  <w:style w:type="character" w:customStyle="1" w:styleId="20">
    <w:name w:val="Заголовок 2 Знак"/>
    <w:basedOn w:val="a0"/>
    <w:link w:val="2"/>
    <w:rsid w:val="00F93A45"/>
    <w:rPr>
      <w:rFonts w:ascii="Times New Roman" w:eastAsia="Times New Roman" w:hAnsi="Times New Roman" w:cs="Times New Roman"/>
      <w:b/>
      <w:sz w:val="32"/>
      <w:szCs w:val="20"/>
      <w:lang w:eastAsia="ru-RU"/>
    </w:rPr>
  </w:style>
  <w:style w:type="paragraph" w:styleId="a3">
    <w:name w:val="footer"/>
    <w:basedOn w:val="a"/>
    <w:link w:val="a4"/>
    <w:uiPriority w:val="99"/>
    <w:rsid w:val="00F93A45"/>
    <w:pPr>
      <w:tabs>
        <w:tab w:val="center" w:pos="4677"/>
        <w:tab w:val="right" w:pos="9355"/>
      </w:tabs>
    </w:pPr>
  </w:style>
  <w:style w:type="character" w:customStyle="1" w:styleId="a4">
    <w:name w:val="Нижний колонтитул Знак"/>
    <w:basedOn w:val="a0"/>
    <w:link w:val="a3"/>
    <w:uiPriority w:val="99"/>
    <w:rsid w:val="00F93A45"/>
    <w:rPr>
      <w:rFonts w:ascii="Times New Roman" w:eastAsia="Times New Roman" w:hAnsi="Times New Roman" w:cs="Times New Roman"/>
      <w:sz w:val="26"/>
      <w:szCs w:val="20"/>
      <w:lang w:eastAsia="ru-RU"/>
    </w:rPr>
  </w:style>
  <w:style w:type="character" w:styleId="a5">
    <w:name w:val="page number"/>
    <w:basedOn w:val="a0"/>
    <w:rsid w:val="00F93A45"/>
  </w:style>
  <w:style w:type="paragraph" w:customStyle="1" w:styleId="ConsPlusNormal">
    <w:name w:val="ConsPlusNormal"/>
    <w:rsid w:val="00F93A45"/>
    <w:pPr>
      <w:autoSpaceDE w:val="0"/>
      <w:autoSpaceDN w:val="0"/>
      <w:adjustRightInd w:val="0"/>
      <w:spacing w:after="0" w:line="240" w:lineRule="auto"/>
    </w:pPr>
    <w:rPr>
      <w:rFonts w:ascii="Times New Roman" w:eastAsia="Times New Roman" w:hAnsi="Times New Roman" w:cs="Times New Roman"/>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1101</Words>
  <Characters>6280</Characters>
  <Application>Microsoft Office Word</Application>
  <DocSecurity>4</DocSecurity>
  <Lines>52</Lines>
  <Paragraphs>14</Paragraphs>
  <ScaleCrop>false</ScaleCrop>
  <Company>diakov.net</Company>
  <LinksUpToDate>false</LinksUpToDate>
  <CharactersWithSpaces>7367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boikova</cp:lastModifiedBy>
  <cp:revision>2</cp:revision>
  <dcterms:created xsi:type="dcterms:W3CDTF">2017-02-17T09:39:00Z</dcterms:created>
  <dcterms:modified xsi:type="dcterms:W3CDTF">2017-02-17T09:39:00Z</dcterms:modified>
</cp:coreProperties>
</file>