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3CA" w:rsidRDefault="003333CA" w:rsidP="003333CA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06AF3">
        <w:rPr>
          <w:rFonts w:ascii="Times New Roman" w:hAnsi="Times New Roman" w:cs="Times New Roman"/>
          <w:b/>
          <w:sz w:val="24"/>
          <w:szCs w:val="24"/>
        </w:rPr>
        <w:t>ИЗБИРАТЕЛЬНАЯ КОМИССИЯ  МУНИЦИПАЛЬНОГО ОБРАЗОВАНИЯ                                     МУНИЦИПАЛЬНЫЙ ОКРУГ № 15</w:t>
      </w:r>
    </w:p>
    <w:p w:rsidR="003333CA" w:rsidRDefault="003333CA" w:rsidP="003333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3CA" w:rsidRPr="00D06AF3" w:rsidRDefault="003333CA" w:rsidP="003333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F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3333CA" w:rsidRDefault="003333CA" w:rsidP="003333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«25» июля 2017  г.                                                                                           № </w:t>
      </w:r>
      <w:r w:rsidR="007D1AD5">
        <w:rPr>
          <w:rFonts w:ascii="Times New Roman" w:hAnsi="Times New Roman" w:cs="Times New Roman"/>
          <w:sz w:val="24"/>
          <w:szCs w:val="24"/>
        </w:rPr>
        <w:t>1.1</w:t>
      </w:r>
    </w:p>
    <w:p w:rsidR="003333CA" w:rsidRDefault="003333CA" w:rsidP="003333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3CA" w:rsidRDefault="003333CA" w:rsidP="003333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3CA" w:rsidRDefault="003333CA" w:rsidP="003333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избрании Председателя Избирательной комиссии</w:t>
      </w:r>
    </w:p>
    <w:p w:rsidR="003333CA" w:rsidRPr="005D21C1" w:rsidRDefault="003333CA" w:rsidP="003333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3333CA" w:rsidRDefault="003333CA" w:rsidP="00333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соответствии с Федеральным законом от № 67-ФЗ «Об основных гарантиях избирательных прав и права на участие в референдуме граждан Российской Федерации», законом Санкт-Петербурга от 26.05.2014 года № 303-46 «О выборах депутатов муниципальных советов внутригородских муниципальных образований Санкт-Петербурга», на основании Протокола заседания Избирательной комиссии муниципального образования Муниципальный округ № 15, избирательная комиссия:</w:t>
      </w:r>
    </w:p>
    <w:p w:rsidR="003333CA" w:rsidRDefault="003333CA" w:rsidP="00333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РЕШИЛА:</w:t>
      </w:r>
    </w:p>
    <w:p w:rsidR="003333CA" w:rsidRDefault="003333CA" w:rsidP="003333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протокол счетной комиссии № 2 об избрании Председателя избирательной комиссии.</w:t>
      </w:r>
    </w:p>
    <w:p w:rsidR="003333CA" w:rsidRDefault="003333CA" w:rsidP="003333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Избрать Председателем избирательной комиссии муниципального образования Муниципальный округ № 15 члена избирательной комиссии с правом решающего голоса – </w:t>
      </w:r>
      <w:r w:rsidRPr="007D1AD5">
        <w:rPr>
          <w:rFonts w:ascii="Times New Roman" w:hAnsi="Times New Roman" w:cs="Times New Roman"/>
          <w:b/>
          <w:sz w:val="24"/>
          <w:szCs w:val="24"/>
        </w:rPr>
        <w:t>Середу Дмитрия Андреевича.</w:t>
      </w:r>
    </w:p>
    <w:p w:rsidR="003333CA" w:rsidRDefault="003333CA" w:rsidP="003333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в соответствии с действующим законодательством.</w:t>
      </w:r>
    </w:p>
    <w:p w:rsidR="003333CA" w:rsidRPr="002053D8" w:rsidRDefault="003333CA" w:rsidP="003333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Председателя избирательной комиссии муниципального образования Муниципальный округ № 15.</w:t>
      </w:r>
    </w:p>
    <w:p w:rsidR="003333CA" w:rsidRDefault="003333CA" w:rsidP="003333C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Pr="005D21C1" w:rsidRDefault="003333CA" w:rsidP="003333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                                   Середа Д.А.</w:t>
      </w: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333CA" w:rsidRDefault="003333CA" w:rsidP="003333CA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B5A2D" w:rsidRDefault="000B5A2D"/>
    <w:sectPr w:rsidR="000B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1A45"/>
    <w:multiLevelType w:val="hybridMultilevel"/>
    <w:tmpl w:val="2A2AE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809B5"/>
    <w:multiLevelType w:val="hybridMultilevel"/>
    <w:tmpl w:val="49CE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734708"/>
    <w:multiLevelType w:val="hybridMultilevel"/>
    <w:tmpl w:val="3AA65CFE"/>
    <w:lvl w:ilvl="0" w:tplc="CD76A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7C"/>
    <w:rsid w:val="000B5A2D"/>
    <w:rsid w:val="001444BA"/>
    <w:rsid w:val="003333CA"/>
    <w:rsid w:val="007D1AD5"/>
    <w:rsid w:val="00D6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3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3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3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1309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2017-08-08T14:35:00Z</dcterms:created>
  <dcterms:modified xsi:type="dcterms:W3CDTF">2017-08-08T14:35:00Z</dcterms:modified>
</cp:coreProperties>
</file>